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1019</w:t>
      </w:r>
    </w:p>
    <w:p>
      <w:r>
        <w:t>Visit Number: 3351b4f778b29ea852fe0f053c00078e9d09dfad0479e4f9d92ec0e1e9526c6b</w:t>
      </w:r>
    </w:p>
    <w:p>
      <w:r>
        <w:t>Masked_PatientID: 1002</w:t>
      </w:r>
    </w:p>
    <w:p>
      <w:r>
        <w:t>Order ID: 18c6955f16cdef6decff4bacfe6accbb063d64c0b1c534cb1391ba4011a72b6b</w:t>
      </w:r>
    </w:p>
    <w:p>
      <w:r>
        <w:t>Order Name: CT Chest or Thorax</w:t>
      </w:r>
    </w:p>
    <w:p>
      <w:r>
        <w:t>Result Item Code: CTCHE</w:t>
      </w:r>
    </w:p>
    <w:p>
      <w:r>
        <w:t>Performed Date Time: 19/3/2019 13:24</w:t>
      </w:r>
    </w:p>
    <w:p>
      <w:r>
        <w:t>Line Num: 1</w:t>
      </w:r>
    </w:p>
    <w:p>
      <w:r>
        <w:t>Text: HISTORY  previous right pleural effusion post drainage TECHNIQUE Scans acquired as per department protocol. Intravenous contrast: Nil  FINDINGS Compared with previous CT study dated 03\12\2018. Status post right upper lobectomy. A small low density right pleural effusion is  present, smaller from previous study ( drained in the interval). No obvious pleural  based nodules within limits of a nonenhanced study. Some scarring\atelectasis in  the right lung is noted again without any large discrete mass. A 5 mm ground-glass  opacity in left upper lobe (2-25) and another tiny nodule in left lower lobe (2-66)  are stable. The remaining airways are grossly patent. Unenhanced mediastinal vasculature appears grossly normal. There ismild cardiomegaly.  The ascending aorta is ectatic, measuring up to 3.9 cm in diameter. Small volume  lymph nodes, not enlarged by size criteria. No effusion on the left. A hypodense nodule in right thyroid lobe, appears nonspecific. Included sections of upper abdomen show a stable hypodensity in the right hepatic  dome. No destructive bony lesions. CONCLUSION Status post right upper lobectomy. A low density small right pleural effusion is  present, smaller from previous CT study (therehas been interval drainage). No interval  new\suspicious findings Report Indicator: Known \ Minor Finalised by: &lt;DOCTOR&gt;</w:t>
      </w:r>
    </w:p>
    <w:p>
      <w:r>
        <w:t>Accession Number: 941432d8d2d9612d617365c274f980f9c1ae581b0d36643121eb991112a10225</w:t>
      </w:r>
    </w:p>
    <w:p>
      <w:r>
        <w:t>Updated Date Time: 28/3/2019 15:30</w:t>
      </w:r>
    </w:p>
    <w:p>
      <w:pPr>
        <w:pStyle w:val="Heading2"/>
      </w:pPr>
      <w:r>
        <w:t>Layman Explanation</w:t>
      </w:r>
    </w:p>
    <w:p>
      <w:r>
        <w:t>This radiology report discusses HISTORY  previous right pleural effusion post drainage TECHNIQUE Scans acquired as per department protocol. Intravenous contrast: Nil  FINDINGS Compared with previous CT study dated 03\12\2018. Status post right upper lobectomy. A small low density right pleural effusion is  present, smaller from previous study ( drained in the interval). No obvious pleural  based nodules within limits of a nonenhanced study. Some scarring\atelectasis in  the right lung is noted again without any large discrete mass. A 5 mm ground-glass  opacity in left upper lobe (2-25) and another tiny nodule in left lower lobe (2-66)  are stable. The remaining airways are grossly patent. Unenhanced mediastinal vasculature appears grossly normal. There ismild cardiomegaly.  The ascending aorta is ectatic, measuring up to 3.9 cm in diameter. Small volume  lymph nodes, not enlarged by size criteria. No effusion on the left. A hypodense nodule in right thyroid lobe, appears nonspecific. Included sections of upper abdomen show a stable hypodensity in the right hepatic  dome. No destructive bony lesions. CONCLUSION Status post right upper lobectomy. A low density small right pleural effusion is  present, smaller from previous CT study (therehas been interval drainage). No interval  new\suspicious findings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