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1030</w:t>
      </w:r>
    </w:p>
    <w:p>
      <w:r>
        <w:t>Visit Number: 0bcc60098d27c029a1279bd2fb96467d48cd7c4d15f278737e707d0a522ab867</w:t>
      </w:r>
    </w:p>
    <w:p>
      <w:r>
        <w:t>Masked_PatientID: 1027</w:t>
      </w:r>
    </w:p>
    <w:p>
      <w:r>
        <w:t>Order ID: b96e6fa0afb6c6cb65fb0e3a924ab5210e42534a9357155254449010ae279f0f</w:t>
      </w:r>
    </w:p>
    <w:p>
      <w:r>
        <w:t>Order Name: Chest X-ray</w:t>
      </w:r>
    </w:p>
    <w:p>
      <w:r>
        <w:t>Result Item Code: CHE-NOV</w:t>
      </w:r>
    </w:p>
    <w:p>
      <w:r>
        <w:t>Performed Date Time: 20/5/2017 7:50</w:t>
      </w:r>
    </w:p>
    <w:p>
      <w:r>
        <w:t>Line Num: 1</w:t>
      </w:r>
    </w:p>
    <w:p>
      <w:r>
        <w:t>Text:       HISTORY s/p left pleural fibrinolysis (via streptokinase injection into chest tube) REPORT  Comparison dated 19/05/2017. The trachea is midline.  The cardiac silhouette appears within normal limits for  size.  Atherosclerotic calcifications are noted of the thoracic aorta. Left-sided chest tube remains in unchanged position from prior.  Marked left apical  pleural thickening is again seen with underlying scarring changes in the left mid  and upper lung zones.  There is also stable blunting of the left costophrenic recess  which may be due to pleural thickening or a persistent small pleural effusion. The right lung is clear.  No pneumothorax is evident.  Degenerative changes are noted  of the imaged spine.  Softtissues and osseous structures appear unchanged from prior.   Known / Minor  Finalised by: &lt;DOCTOR&gt;</w:t>
      </w:r>
    </w:p>
    <w:p>
      <w:r>
        <w:t>Accession Number: c030a354b5c4e4cf259f145d4f6c9648204dfaf5e99067e22ea95f7d12374ce2</w:t>
      </w:r>
    </w:p>
    <w:p>
      <w:r>
        <w:t>Updated Date Time: 22/5/2017 12:00</w:t>
      </w:r>
    </w:p>
    <w:p>
      <w:pPr>
        <w:pStyle w:val="Heading2"/>
      </w:pPr>
      <w:r>
        <w:t>Layman Explanation</w:t>
      </w:r>
    </w:p>
    <w:p>
      <w:r>
        <w:t>This radiology report discusses       HISTORY s/p left pleural fibrinolysis (via streptokinase injection into chest tube) REPORT  Comparison dated 19/05/2017. The trachea is midline.  The cardiac silhouette appears within normal limits for  size.  Atherosclerotic calcifications are noted of the thoracic aorta. Left-sided chest tube remains in unchanged position from prior.  Marked left apical  pleural thickening is again seen with underlying scarring changes in the left mid  and upper lung zones.  There is also stable blunting of the left costophrenic recess  which may be due to pleural thickening or a persistent small pleural effusion. The right lung is clear.  No pneumothorax is evident.  Degenerative changes are noted  of the imaged spine.  Softtissues and osseous structures appear unchanged from prior.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