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1129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9b6e5e91a7bc71bc3fe6e867657ccea0470d2c8f9509a516dee68092a03a6214</w:t>
      </w:r>
    </w:p>
    <w:p>
      <w:r>
        <w:t>Order Name: Chest X-ray</w:t>
      </w:r>
    </w:p>
    <w:p>
      <w:r>
        <w:t>Result Item Code: CHE-NOV</w:t>
      </w:r>
    </w:p>
    <w:p>
      <w:r>
        <w:t>Performed Date Time: 28/6/2019 8:58</w:t>
      </w:r>
    </w:p>
    <w:p>
      <w:r>
        <w:t>Line Num: 1</w:t>
      </w:r>
    </w:p>
    <w:p>
      <w:r>
        <w:t>Text: HISTORY  to trend progress of HAP REPORT Compared to the previous film dated 16/6/19, the patches of air space shadowing (with  underlying cystic changes) show interval increase especially in the left lung base.  There is tenting/elevation of the left hemi-diaphragm.  Report Indicator: May need further action Reported by: &lt;DOCTOR&gt;</w:t>
      </w:r>
    </w:p>
    <w:p>
      <w:r>
        <w:t>Accession Number: 072257da5ae86c2597b3ae2dfd25254291b39dd579651c461fec213e4a4eb865</w:t>
      </w:r>
    </w:p>
    <w:p>
      <w:r>
        <w:t>Updated Date Time: 01/7/2019 7:31</w:t>
      </w:r>
    </w:p>
    <w:p>
      <w:pPr>
        <w:pStyle w:val="Heading2"/>
      </w:pPr>
      <w:r>
        <w:t>Layman Explanation</w:t>
      </w:r>
    </w:p>
    <w:p>
      <w:r>
        <w:t>This radiology report discusses HISTORY  to trend progress of HAP REPORT Compared to the previous film dated 16/6/19, the patches of air space shadowing (with  underlying cystic changes) show interval increase especially in the left lung base.  There is tenting/elevation of the left hemi-diaphragm. 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