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1172</w:t>
      </w:r>
    </w:p>
    <w:p>
      <w:r>
        <w:t>Visit Number: 062ab1c1884ff086518a44372c4fb02caffc50670ab9f0b7bbb4b9f110e982d4</w:t>
      </w:r>
    </w:p>
    <w:p>
      <w:r>
        <w:t>Masked_PatientID: 1157</w:t>
      </w:r>
    </w:p>
    <w:p>
      <w:r>
        <w:t>Order ID: e766a23837a63dcc356a11393cb358290dc2629acaadaf3253ee85bb5d1885d3</w:t>
      </w:r>
    </w:p>
    <w:p>
      <w:r>
        <w:t>Order Name: Chest X-ray</w:t>
      </w:r>
    </w:p>
    <w:p>
      <w:r>
        <w:t>Result Item Code: CHE-NOV</w:t>
      </w:r>
    </w:p>
    <w:p>
      <w:r>
        <w:t>Performed Date Time: 11/2/2018 14:56</w:t>
      </w:r>
    </w:p>
    <w:p>
      <w:r>
        <w:t>Line Num: 1</w:t>
      </w:r>
    </w:p>
    <w:p>
      <w:r>
        <w:t>Text:       HISTORY fast af REPORT CHEST AP SITTING Previous radiograph dated 4 February 2018 was reviewed. Heart appears enlarged despite accounting for magnification in this projection. There is suggestion of pulmonary venous congestion. No overt alveolar oedema. There  is a small right pleural effusion. Stable density projected over the left lower zone medially likely corresponds to  known Bochdalek hernia.   May need further action Finalised by: &lt;DOCTOR&gt;</w:t>
      </w:r>
    </w:p>
    <w:p>
      <w:r>
        <w:t>Accession Number: 9b4f7bfe28dda2727fde048e562783c4458daf6538c4d92a75aec1ffbc613ab5</w:t>
      </w:r>
    </w:p>
    <w:p>
      <w:r>
        <w:t>Updated Date Time: 11/2/2018 17:00</w:t>
      </w:r>
    </w:p>
    <w:p>
      <w:pPr>
        <w:pStyle w:val="Heading2"/>
      </w:pPr>
      <w:r>
        <w:t>Layman Explanation</w:t>
      </w:r>
    </w:p>
    <w:p>
      <w:r>
        <w:t>This radiology report discusses       HISTORY fast af REPORT CHEST AP SITTING Previous radiograph dated 4 February 2018 was reviewed. Heart appears enlarged despite accounting for magnification in this projection. There is suggestion of pulmonary venous congestion. No overt alveolar oedema. There  is a small right pleural effusion. Stable density projected over the left lower zone medially likely corresponds to  known Bochdalek hernia.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