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</w:t>
      </w:r>
    </w:p>
    <w:p>
      <w:r>
        <w:t>Visit Number: feb1ef434071de46caa96318d08370c8a3de1e8a6e23071790703400df0a6d2b</w:t>
      </w:r>
    </w:p>
    <w:p>
      <w:r>
        <w:t>Masked_PatientID: 1209</w:t>
      </w:r>
    </w:p>
    <w:p>
      <w:r>
        <w:t>Order ID: 384098f4ce64640c43683af2fce57d2e12730cd6050ce5fb4e17f2bc4cb16450</w:t>
      </w:r>
    </w:p>
    <w:p>
      <w:r>
        <w:t>Order Name: Chest X-ray</w:t>
      </w:r>
    </w:p>
    <w:p>
      <w:r>
        <w:t>Result Item Code: CHE-NOV</w:t>
      </w:r>
    </w:p>
    <w:p>
      <w:r>
        <w:t>Performed Date Time: 23/12/2018 15:23</w:t>
      </w:r>
    </w:p>
    <w:p>
      <w:r>
        <w:t>Line Num: 1</w:t>
      </w:r>
    </w:p>
    <w:p>
      <w:r>
        <w:t>Text:       HISTORY cough 1 month REPORT The chest radiograph of 12 January 2013 was reviewed. The cardiomediastinal contours are within normal limits. No consolidation or pleural effusion is detected.   Normal Reported by: &lt;DOCTOR&gt;</w:t>
      </w:r>
    </w:p>
    <w:p>
      <w:r>
        <w:t>Accession Number: 2f723126321a583f5547dcf4c0c2216f3e9a78ae2fff66271d23cefc3132d37a</w:t>
      </w:r>
    </w:p>
    <w:p>
      <w:r>
        <w:t>Updated Date Time: 24/12/2018 12:32</w:t>
      </w:r>
    </w:p>
    <w:p>
      <w:pPr>
        <w:pStyle w:val="Heading2"/>
      </w:pPr>
      <w:r>
        <w:t>Layman Explanation</w:t>
      </w:r>
    </w:p>
    <w:p>
      <w:r>
        <w:t>This radiology report discusses       HISTORY cough 1 month REPORT The chest radiograph of 12 January 2013 was reviewed. The cardiomediastinal contours are within normal limits. No consolidation or pleural effusion is detected.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