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1215</w:t>
      </w:r>
    </w:p>
    <w:p>
      <w:r>
        <w:t>Visit Number: 509534c8247012ddf6a8243e3a66792e214f40ff06b38f82fd3d7dac6c4f6ee7</w:t>
      </w:r>
    </w:p>
    <w:p>
      <w:r>
        <w:t>Masked_PatientID: 1211</w:t>
      </w:r>
    </w:p>
    <w:p>
      <w:r>
        <w:t>Order ID: 13044a49c24aab9df2ecfc82147dec586fa8b0e2a44a825222d628a6e81840c6</w:t>
      </w:r>
    </w:p>
    <w:p>
      <w:r>
        <w:t>Order Name: Chest X-ray, Erect</w:t>
      </w:r>
    </w:p>
    <w:p>
      <w:r>
        <w:t>Result Item Code: CHE-ER</w:t>
      </w:r>
    </w:p>
    <w:p>
      <w:r>
        <w:t>Performed Date Time: 17/9/2018 9:51</w:t>
      </w:r>
    </w:p>
    <w:p>
      <w:r>
        <w:t>Line Num: 1</w:t>
      </w:r>
    </w:p>
    <w:p>
      <w:r>
        <w:t>Text:       HISTORY Post Retirement REPORT The heart size and mediastinal configuration are normal.  No lung lesion is seen.    Normal Finalised by: &lt;DOCTOR&gt;</w:t>
      </w:r>
    </w:p>
    <w:p>
      <w:r>
        <w:t>Accession Number: 61bebba377eb37b6ae17aa1847949621721f03b18752ce53186778af65d7330e</w:t>
      </w:r>
    </w:p>
    <w:p>
      <w:r>
        <w:t>Updated Date Time: 17/9/2018 11:08</w:t>
      </w:r>
    </w:p>
    <w:p>
      <w:pPr>
        <w:pStyle w:val="Heading2"/>
      </w:pPr>
      <w:r>
        <w:t>Layman Explanation</w:t>
      </w:r>
    </w:p>
    <w:p>
      <w:r>
        <w:t>This radiology report discusses       HISTORY Post Retirement REPORT The heart size and mediastinal configuration are normal.  No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