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</w:t>
      </w:r>
    </w:p>
    <w:p>
      <w:r>
        <w:t>Visit Number: 9a6babe346566bd453ac9dc1a560cdab7ab36617a96f7ac214b39217ccc80c4c</w:t>
      </w:r>
    </w:p>
    <w:p>
      <w:r>
        <w:t>Masked_PatientID: 1217</w:t>
      </w:r>
    </w:p>
    <w:p>
      <w:r>
        <w:t>Order ID: 7e28e7a878ff9350d20a5d2c33687970c51cccb65dab3d90ceb971c84402b685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23/3/2019 20:54</w:t>
      </w:r>
    </w:p>
    <w:p>
      <w:r>
        <w:t>Line Num: 1</w:t>
      </w:r>
    </w:p>
    <w:p>
      <w:r>
        <w:t>Text: HISTORY  SOB 1\52 REPORT Previous chest radiograph dated 17\10\2011 was reviewed. Heart size is normal. No consolidation or pleural effusion. Report Indicator: Normal Finalised by: &lt;DOCTOR&gt;</w:t>
      </w:r>
    </w:p>
    <w:p>
      <w:r>
        <w:t>Accession Number: 9b7e657057be14769ba9c9acebe7ecdb8ca29be4ffb33d7983a19dcd57456bf1</w:t>
      </w:r>
    </w:p>
    <w:p>
      <w:r>
        <w:t>Updated Date Time: 24/3/2019 17:03</w:t>
      </w:r>
    </w:p>
    <w:p>
      <w:pPr>
        <w:pStyle w:val="Heading2"/>
      </w:pPr>
      <w:r>
        <w:t>Layman Explanation</w:t>
      </w:r>
    </w:p>
    <w:p>
      <w:r>
        <w:t>This radiology report discusses HISTORY  SOB 1\52 REPORT Previous chest radiograph dated 17\10\2011 was reviewed. Heart size is normal. No consolidation or pleural effusion.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