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w:t>
      </w:r>
    </w:p>
    <w:p>
      <w:r>
        <w:t>Visit Number: 48d3af59340855311558c52802861f43347d283fc4d0ca90017b42728aebded5</w:t>
      </w:r>
    </w:p>
    <w:p>
      <w:r>
        <w:t>Masked_PatientID: 1234</w:t>
      </w:r>
    </w:p>
    <w:p>
      <w:r>
        <w:t>Order ID: 6ad969b92d1971720ed320b79bd5c097358dc0b61715ca030edd0f0929b61319</w:t>
      </w:r>
    </w:p>
    <w:p>
      <w:r>
        <w:t>Order Name: Chest X-ray, Erect</w:t>
      </w:r>
    </w:p>
    <w:p>
      <w:r>
        <w:t>Result Item Code: CHE-ER</w:t>
      </w:r>
    </w:p>
    <w:p>
      <w:r>
        <w:t>Performed Date Time: 06/6/2020 13:40</w:t>
      </w:r>
    </w:p>
    <w:p>
      <w:r>
        <w:t>Line Num: 1</w:t>
      </w:r>
    </w:p>
    <w:p>
      <w:r>
        <w:t>Text: HISTORY  Cough, chest pain bilateral knee pain REPORT The heart size is not well assessed in this AP sitting and suboptimally inspired  film. No consolidative changes are noted in the visualised lung fields. No free air under the diaphragm is noted. Report Indicator: Known / Minor Finalised by: &lt;DOCTOR&gt;</w:t>
      </w:r>
    </w:p>
    <w:p>
      <w:r>
        <w:t>Accession Number: 3e0cd817a2b3b3be9df8e3880e864ad2efbbc71b7c8c03541c1eb7e848086ec8</w:t>
      </w:r>
    </w:p>
    <w:p>
      <w:r>
        <w:t>Updated Date Time: 06/6/2020 14:31</w:t>
      </w:r>
    </w:p>
    <w:p>
      <w:pPr>
        <w:pStyle w:val="Heading2"/>
      </w:pPr>
      <w:r>
        <w:t>Layman Explanation</w:t>
      </w:r>
    </w:p>
    <w:p>
      <w:r>
        <w:t>This radiology report discusses HISTORY  Cough, chest pain bilateral knee pain REPORT The heart size is not well assessed in this AP sitting and suboptimally inspired  film. No consolidative changes are noted in the visualised lung fields. No free air under the diaphragm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