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1269</w:t>
      </w:r>
    </w:p>
    <w:p>
      <w:r>
        <w:t>Visit Number: 8b2d556203baaaaba6148576a6e19c68d73a066ea773b1d979f0efff640eb1b0</w:t>
      </w:r>
    </w:p>
    <w:p>
      <w:r>
        <w:t>Masked_PatientID: 1234</w:t>
      </w:r>
    </w:p>
    <w:p>
      <w:r>
        <w:t>Order ID: d62081f70b46e4ebf52e1b27f2e678e1300eef951af9593d6a1d55211dcd00ad</w:t>
      </w:r>
    </w:p>
    <w:p>
      <w:r>
        <w:t>Order Name: Chest X-ray</w:t>
      </w:r>
    </w:p>
    <w:p>
      <w:r>
        <w:t>Result Item Code: CHE-NOV</w:t>
      </w:r>
    </w:p>
    <w:p>
      <w:r>
        <w:t>Performed Date Time: 12/9/2020 13:49</w:t>
      </w:r>
    </w:p>
    <w:p>
      <w:r>
        <w:t>Line Num: 1</w:t>
      </w:r>
    </w:p>
    <w:p>
      <w:r>
        <w:t>Text: HISTORY  cough  ari cc c14 a33 REPORT The heart size is not well assessed in this AP sitting projection..  No active lung lesion is noted in the visualised lung fields. Report Indicator: Known / Minor Finalised by: &lt;DOCTOR&gt;</w:t>
      </w:r>
    </w:p>
    <w:p>
      <w:r>
        <w:t>Accession Number: 54355466c8ffbd263d7a4a77cbbd19549cef2bb34da9eb164d3954119385854e</w:t>
      </w:r>
    </w:p>
    <w:p>
      <w:r>
        <w:t>Updated Date Time: 12/9/2020 15:02</w:t>
      </w:r>
    </w:p>
    <w:p>
      <w:pPr>
        <w:pStyle w:val="Heading2"/>
      </w:pPr>
      <w:r>
        <w:t>Layman Explanation</w:t>
      </w:r>
    </w:p>
    <w:p>
      <w:r>
        <w:t>This radiology report discusses HISTORY  cough  ari cc c14 a33 REPORT The heart size is not well assessed in this AP sitting projection..  No active lung lesion is noted in the visualised lung fields.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