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1418</w:t>
      </w:r>
    </w:p>
    <w:p>
      <w:r>
        <w:t>Visit Number: 356a8130741759dedd65309c60bd41e1d7f4ec0e41b8f9c46c1a1508439df801</w:t>
      </w:r>
    </w:p>
    <w:p>
      <w:r>
        <w:t>Masked_PatientID: 1411</w:t>
      </w:r>
    </w:p>
    <w:p>
      <w:r>
        <w:t>Order ID: c43a8d208c7713bc94cf87656836343b022744750796db4911835c939d00897f</w:t>
      </w:r>
    </w:p>
    <w:p>
      <w:r>
        <w:t>Order Name: Chest X-ray, Erect</w:t>
      </w:r>
    </w:p>
    <w:p>
      <w:r>
        <w:t>Result Item Code: CHE-ER</w:t>
      </w:r>
    </w:p>
    <w:p>
      <w:r>
        <w:t>Performed Date Time: 08/11/2018 11:36</w:t>
      </w:r>
    </w:p>
    <w:p>
      <w:r>
        <w:t>Line Num: 1</w:t>
      </w:r>
    </w:p>
    <w:p>
      <w:r>
        <w:t>Text:      HISTORY TVD with poor EF FINDINGS Comparison is made with the chest x-ray of 11 April 2018. The heart is enlarged.  Mild atherosclerotic calcification is seen in the aortic  arch.  A subcentimetre calcified density in the peripheryof the left mid zone may  represent a pulmonary granuloma or a bone island.       Known / Minor Finalised by: &lt;DOCTOR&gt;</w:t>
      </w:r>
    </w:p>
    <w:p>
      <w:r>
        <w:t>Accession Number: c9146695b01d0b96db72f9836f17796e36d2cdaa8bb051be3cd41c8d221fb405</w:t>
      </w:r>
    </w:p>
    <w:p>
      <w:r>
        <w:t>Updated Date Time: 08/11/2018 14:55</w:t>
      </w:r>
    </w:p>
    <w:p>
      <w:pPr>
        <w:pStyle w:val="Heading2"/>
      </w:pPr>
      <w:r>
        <w:t>Layman Explanation</w:t>
      </w:r>
    </w:p>
    <w:p>
      <w:r>
        <w:t>This radiology report discusses      HISTORY TVD with poor EF FINDINGS Comparison is made with the chest x-ray of 11 April 2018. The heart is enlarged.  Mild atherosclerotic calcification is seen in the aortic  arch.  A subcentimetre calcified density in the peripheryof the left mid zone may  represent a pulmonary granuloma or a bone island.   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