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1526</w:t>
      </w:r>
    </w:p>
    <w:p>
      <w:r>
        <w:t>Visit Number: 00ee286efcbe0c5c363be5d89afb1ee8d402de2457e455bcb0f3ee7d1e942c1e</w:t>
      </w:r>
    </w:p>
    <w:p>
      <w:r>
        <w:t>Masked_PatientID: 1521</w:t>
      </w:r>
    </w:p>
    <w:p>
      <w:r>
        <w:t>Order ID: 55f9c6caab1826a6fe4bd7cb9bf279e9397930238848e1471d2e5c7526d976e8</w:t>
      </w:r>
    </w:p>
    <w:p>
      <w:r>
        <w:t>Order Name: Chest X-ray</w:t>
      </w:r>
    </w:p>
    <w:p>
      <w:r>
        <w:t>Result Item Code: CHE-NOV</w:t>
      </w:r>
    </w:p>
    <w:p>
      <w:r>
        <w:t>Performed Date Time: 08/12/2015 19:15</w:t>
      </w:r>
    </w:p>
    <w:p>
      <w:r>
        <w:t>Line Num: 1</w:t>
      </w:r>
    </w:p>
    <w:p>
      <w:r>
        <w:t>Text:       HISTORY desat, post op REPORT Chest AP: Comparison made with previous chest radiograph 04/12/2015. Worsening consolidation in the left mid zone with associated pleural effusion. Right  basal opacities and small effusion not significantly changed. Sternotomy wires and  mediastinal clips in situ.    May need further action Finalised by: &lt;DOCTOR&gt;</w:t>
      </w:r>
    </w:p>
    <w:p>
      <w:r>
        <w:t>Accession Number: b33705a771b9f76b2db56bbd044c360368ce57843524c8bdd5caf6760a932337</w:t>
      </w:r>
    </w:p>
    <w:p>
      <w:r>
        <w:t>Updated Date Time: 10/12/2015 15:38</w:t>
      </w:r>
    </w:p>
    <w:p>
      <w:pPr>
        <w:pStyle w:val="Heading2"/>
      </w:pPr>
      <w:r>
        <w:t>Layman Explanation</w:t>
      </w:r>
    </w:p>
    <w:p>
      <w:r>
        <w:t>This radiology report discusses       HISTORY desat, post op REPORT Chest AP: Comparison made with previous chest radiograph 04/12/2015. Worsening consolidation in the left mid zone with associated pleural effusion. Right  basal opacities and small effusion not significantly changed. Sternotomy wires and  mediastinal clips in situ.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