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1522</w:t>
      </w:r>
    </w:p>
    <w:p>
      <w:r>
        <w:t>Visit Number: 00ee286efcbe0c5c363be5d89afb1ee8d402de2457e455bcb0f3ee7d1e942c1e</w:t>
      </w:r>
    </w:p>
    <w:p>
      <w:r>
        <w:t>Masked_PatientID: 1521</w:t>
      </w:r>
    </w:p>
    <w:p>
      <w:r>
        <w:t>Order ID: 95852b28582c81571a4fbd0c6f44eb5c8ab67f45bd4f4df3539d6a0c18f52a4c</w:t>
      </w:r>
    </w:p>
    <w:p>
      <w:r>
        <w:t>Order Name: Chest X-ray, Erect</w:t>
      </w:r>
    </w:p>
    <w:p>
      <w:r>
        <w:t>Result Item Code: CHE-ER</w:t>
      </w:r>
    </w:p>
    <w:p>
      <w:r>
        <w:t>Performed Date Time: 23/11/2015 19:40</w:t>
      </w:r>
    </w:p>
    <w:p>
      <w:r>
        <w:t>Line Num: 1</w:t>
      </w:r>
    </w:p>
    <w:p>
      <w:r>
        <w:t>Text:       HISTORY postop REPORT CHEST - MOBILE SUPINE This is a rotated projection.  The endotracheal tube, right internal jugular line  and nasogastric tube are in satisfactory positions.  Sternotomy wires and mediastinal  clips are noted. There is left lower lobe collapse with patchy consolidation in the left upper lobe  and left pleural effusion.  Subcutaneous emphysema is noted at the left chest wall.  No pneumothorax is detected. The right lung is clear.     May need further action Finalised by: &lt;DOCTOR&gt;</w:t>
      </w:r>
    </w:p>
    <w:p>
      <w:r>
        <w:t>Accession Number: 3e7a40d41249e459d74c3f66a550515c1b36f4e455d61e0352c41e25d8aa62ae</w:t>
      </w:r>
    </w:p>
    <w:p>
      <w:r>
        <w:t>Updated Date Time: 24/11/2015 11:31</w:t>
      </w:r>
    </w:p>
    <w:p>
      <w:pPr>
        <w:pStyle w:val="Heading2"/>
      </w:pPr>
      <w:r>
        <w:t>Layman Explanation</w:t>
      </w:r>
    </w:p>
    <w:p>
      <w:r>
        <w:t>This radiology report discusses       HISTORY postop REPORT CHEST - MOBILE SUPINE This is a rotated projection.  The endotracheal tube, right internal jugular line  and nasogastric tube are in satisfactory positions.  Sternotomy wires and mediastinal  clips are noted. There is left lower lobe collapse with patchy consolidation in the left upper lobe  and left pleural effusion.  Subcutaneous emphysema is noted at the left chest wall.  No pneumothorax is detected. The right lung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