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1533</w:t>
      </w:r>
    </w:p>
    <w:p>
      <w:r>
        <w:t>Visit Number: 7aaf0874ef314d2e4ab481c03e94098b79f83c523c42056e9f4ea8c4f219ff0b</w:t>
      </w:r>
    </w:p>
    <w:p>
      <w:r>
        <w:t>Masked_PatientID: 1533</w:t>
      </w:r>
    </w:p>
    <w:p>
      <w:r>
        <w:t>Order ID: d8cae3ca7d4f0decb917b27fe03efd6b8b08ee08376774ebc46ca5c5577a8d4f</w:t>
      </w:r>
    </w:p>
    <w:p>
      <w:r>
        <w:t>Order Name: Chest X-ray</w:t>
      </w:r>
    </w:p>
    <w:p>
      <w:r>
        <w:t>Result Item Code: CHE-NOV</w:t>
      </w:r>
    </w:p>
    <w:p>
      <w:r>
        <w:t>Performed Date Time: 06/12/2016 19:33</w:t>
      </w:r>
    </w:p>
    <w:p>
      <w:r>
        <w:t>Line Num: 1</w:t>
      </w:r>
    </w:p>
    <w:p>
      <w:r>
        <w:t>Text:       HISTORY evaluation REPORT  There is suboptimal inspiratory effort.  It is difficult to assess lung bases.   Heart is slightly enlarged.  No active lung disease is seen.   Known / Minor  Finalised by: &lt;DOCTOR&gt;</w:t>
      </w:r>
    </w:p>
    <w:p>
      <w:r>
        <w:t>Accession Number: a86850d0dbe44d894bb53517009108a8695f5da9e4138910d687ce12fe591471</w:t>
      </w:r>
    </w:p>
    <w:p>
      <w:r>
        <w:t>Updated Date Time: 07/12/2016 15:12</w:t>
      </w:r>
    </w:p>
    <w:p>
      <w:pPr>
        <w:pStyle w:val="Heading2"/>
      </w:pPr>
      <w:r>
        <w:t>Layman Explanation</w:t>
      </w:r>
    </w:p>
    <w:p>
      <w:r>
        <w:t>This radiology report discusses       HISTORY evaluation REPORT  There is suboptimal inspiratory effort.  It is difficult to assess lung bases.   Heart is slightly enlarged.  No active lung disease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