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1591</w:t>
      </w:r>
    </w:p>
    <w:p>
      <w:r>
        <w:t>Visit Number: e8c019642a13826428f3f8c231b9dcefe52ce4983fff5c233b06cf67fa74ae57</w:t>
      </w:r>
    </w:p>
    <w:p>
      <w:r>
        <w:t>Masked_PatientID: 1586</w:t>
      </w:r>
    </w:p>
    <w:p>
      <w:r>
        <w:t>Order ID: a422a2308fc7a49afdff169778ce1292a2b97e86966304df2ffe1540c8a88d42</w:t>
      </w:r>
    </w:p>
    <w:p>
      <w:r>
        <w:t>Order Name: Chest X-ray</w:t>
      </w:r>
    </w:p>
    <w:p>
      <w:r>
        <w:t>Result Item Code: CHE-NOV</w:t>
      </w:r>
    </w:p>
    <w:p>
      <w:r>
        <w:t>Performed Date Time: 29/1/2018 10:14</w:t>
      </w:r>
    </w:p>
    <w:p>
      <w:r>
        <w:t>Line Num: 1</w:t>
      </w:r>
    </w:p>
    <w:p>
      <w:r>
        <w:t>Text:       HISTORY -?pneumonia REPORT  Comparison was done with prior radiograph dated 26/01/2018. There is a cardiac pacemaker in the left chest wall with a single lead in situ.   Cardiomegaly is present.  Background pulmonary venous congestion is present.  No  frank consolidation is noted.   Known / Minor  Finalised by: &lt;DOCTOR&gt;</w:t>
      </w:r>
    </w:p>
    <w:p>
      <w:r>
        <w:t>Accession Number: 27326bfb30a5d6be47d862f26d112231448c793677818ee0054d3247a2013731</w:t>
      </w:r>
    </w:p>
    <w:p>
      <w:r>
        <w:t>Updated Date Time: 29/1/2018 19:32</w:t>
      </w:r>
    </w:p>
    <w:p>
      <w:pPr>
        <w:pStyle w:val="Heading2"/>
      </w:pPr>
      <w:r>
        <w:t>Layman Explanation</w:t>
      </w:r>
    </w:p>
    <w:p>
      <w:r>
        <w:t>This radiology report discusses       HISTORY -?pneumonia REPORT  Comparison was done with prior radiograph dated 26/01/2018. There is a cardiac pacemaker in the left chest wall with a single lead in situ.   Cardiomegaly is present.  Background pulmonary venous congestion is present.  No  frank consolidation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