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w:t>
      </w:r>
    </w:p>
    <w:p>
      <w:r>
        <w:t>Visit Number: 0bbc3c26bf676190e170ef048479d6a12616ce4cf1c740f147ef50c6efb95207</w:t>
      </w:r>
    </w:p>
    <w:p>
      <w:r>
        <w:t>Masked_PatientID: 165</w:t>
      </w:r>
    </w:p>
    <w:p>
      <w:r>
        <w:t>Order ID: 507d8e12daa58f3e469960df0157c0da6638ba50b074866d119e3d5891ca9f8f</w:t>
      </w:r>
    </w:p>
    <w:p>
      <w:r>
        <w:t>Order Name: Chest X-ray, Erect</w:t>
      </w:r>
    </w:p>
    <w:p>
      <w:r>
        <w:t>Result Item Code: CHE-ER</w:t>
      </w:r>
    </w:p>
    <w:p>
      <w:r>
        <w:t>Performed Date Time: 20/7/2016 15:38</w:t>
      </w:r>
    </w:p>
    <w:p>
      <w:r>
        <w:t>Line Num: 1</w:t>
      </w:r>
    </w:p>
    <w:p>
      <w:r>
        <w:t>Text:       HISTORY Persistent cough REPORT Even though this is an AP film, the cardiac shadow appears enlarged. No gross areas  of consolidation seen in the visualized lung fields. Lung fields also appear mildly  emphysematous.    Known / Minor  Finalised by: &lt;DOCTOR&gt;</w:t>
      </w:r>
    </w:p>
    <w:p>
      <w:r>
        <w:t>Accession Number: 37aef16c0ebf2696acec62d998c5c53323491e45b750871d144364c4afa0aef3</w:t>
      </w:r>
    </w:p>
    <w:p>
      <w:r>
        <w:t>Updated Date Time: 20/7/2016 15:50</w:t>
      </w:r>
    </w:p>
    <w:p>
      <w:pPr>
        <w:pStyle w:val="Heading2"/>
      </w:pPr>
      <w:r>
        <w:t>Layman Explanation</w:t>
      </w:r>
    </w:p>
    <w:p>
      <w:r>
        <w:t>This radiology report discusses       HISTORY Persistent cough REPORT Even though this is an AP film, the cardiac shadow appears enlarged. No gross areas  of consolidation seen in the visualized lung fields. Lung fields also appear mildly  emphysematous.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