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1753</w:t>
      </w:r>
    </w:p>
    <w:p>
      <w:r>
        <w:t>Visit Number: fdb5970485361731684dfe197fd5f3a63c54eee59eaff5acbb71a96e5d9ccd92</w:t>
      </w:r>
    </w:p>
    <w:p>
      <w:r>
        <w:t>Masked_PatientID: 1747</w:t>
      </w:r>
    </w:p>
    <w:p>
      <w:r>
        <w:t>Order ID: 6f0245e4d45356e2357f412ce812f01c62f61554625e09087f899c1d1ab29a8e</w:t>
      </w:r>
    </w:p>
    <w:p>
      <w:r>
        <w:t>Order Name: Chest X-ray</w:t>
      </w:r>
    </w:p>
    <w:p>
      <w:r>
        <w:t>Result Item Code: CHE-NOV</w:t>
      </w:r>
    </w:p>
    <w:p>
      <w:r>
        <w:t>Performed Date Time: 11/12/2019 19:29</w:t>
      </w:r>
    </w:p>
    <w:p>
      <w:r>
        <w:t>Line Num: 1</w:t>
      </w:r>
    </w:p>
    <w:p>
      <w:r>
        <w:t>Text: HISTORY  CABG - post op intubated; CABG REPORT Compared with a prior study dated 11 December 2019 Status post CABG with intact median sternotomy wires Right central venous line, endotracheal tube, feeding tube and left intercostal drain  tube are satisfactory positions.  The IABP pump marker is located 3.8 cm below the level of the aortic arch. The heart size cannot be accurately assessed but appears slightly prominent. There is subsegmental atelectasis noted in the left basal area. Stable pleuro-pulmonary  scarring is seen in bi-apical region. No interval development of confluent consolidation,  sizable pleural effusion or pneumothorax is seen.  Report Indicator: Known / Minor Finalised by: &lt;DOCTOR&gt;</w:t>
      </w:r>
    </w:p>
    <w:p>
      <w:r>
        <w:t>Accession Number: 4af0d711cd404597fc7c5e3a7e1cdc5dfa93eb597c6ec35d8624dbedd537e80e</w:t>
      </w:r>
    </w:p>
    <w:p>
      <w:r>
        <w:t>Updated Date Time: 12/12/2019 18:14</w:t>
      </w:r>
    </w:p>
    <w:p>
      <w:pPr>
        <w:pStyle w:val="Heading2"/>
      </w:pPr>
      <w:r>
        <w:t>Layman Explanation</w:t>
      </w:r>
    </w:p>
    <w:p>
      <w:r>
        <w:t>This radiology report discusses HISTORY  CABG - post op intubated; CABG REPORT Compared with a prior study dated 11 December 2019 Status post CABG with intact median sternotomy wires Right central venous line, endotracheal tube, feeding tube and left intercostal drain  tube are satisfactory positions.  The IABP pump marker is located 3.8 cm below the level of the aortic arch. The heart size cannot be accurately assessed but appears slightly prominent. There is subsegmental atelectasis noted in the left basal area. Stable pleuro-pulmonary  scarring is seen in bi-apical region. No interval development of confluent consolidation,  sizable pleural effusion or pneumothorax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