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1782</w:t>
      </w:r>
    </w:p>
    <w:p>
      <w:r>
        <w:t>Visit Number: 6db35c8cc31695c0a31540f3dce343d7aa4ecc4434044214007fbe5c2569d9ec</w:t>
      </w:r>
    </w:p>
    <w:p>
      <w:r>
        <w:t>Masked_PatientID: 1766</w:t>
      </w:r>
    </w:p>
    <w:p>
      <w:r>
        <w:t>Order ID: 0b03411a6f8c1beb2929dc96da0cc359d06617364c450157950950b4c71b6936</w:t>
      </w:r>
    </w:p>
    <w:p>
      <w:r>
        <w:t>Order Name: Chest X-ray</w:t>
      </w:r>
    </w:p>
    <w:p>
      <w:r>
        <w:t>Result Item Code: CHE-NOV</w:t>
      </w:r>
    </w:p>
    <w:p>
      <w:r>
        <w:t>Performed Date Time: 18/3/2016 20:10</w:t>
      </w:r>
    </w:p>
    <w:p>
      <w:r>
        <w:t>Line Num: 1</w:t>
      </w:r>
    </w:p>
    <w:p>
      <w:r>
        <w:t>Text:       HISTORY neutropaenic sepsis. drowsy REPORT  There is a right CVP line present with the tip projected over the right atrium.   Heart is enlarged.    The opacities in the right upper zone are increasingly prominent as compared to the  previous radiograph. The ground-glass changes in the right left middle zone show improvement (less than  in the previous chest x-ray)  Lung bases are difficult to assess due to suboptimal inspiratory effort   Known / Minor  Finalised by: &lt;DOCTOR&gt;</w:t>
      </w:r>
    </w:p>
    <w:p>
      <w:r>
        <w:t>Accession Number: aeb593b054c6a78bfbbff84b1a6b1da955ee0328e478b6f06e351b1df815e59f</w:t>
      </w:r>
    </w:p>
    <w:p>
      <w:r>
        <w:t>Updated Date Time: 20/3/2016 20:07</w:t>
      </w:r>
    </w:p>
    <w:p>
      <w:pPr>
        <w:pStyle w:val="Heading2"/>
      </w:pPr>
      <w:r>
        <w:t>Layman Explanation</w:t>
      </w:r>
    </w:p>
    <w:p>
      <w:r>
        <w:t>This radiology report discusses       HISTORY neutropaenic sepsis. drowsy REPORT  There is a right CVP line present with the tip projected over the right atrium.   Heart is enlarged.    The opacities in the right upper zone are increasingly prominent as compared to the  previous radiograph. The ground-glass changes in the right left middle zone show improvement (less than  in the previous chest x-ray)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