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1818</w:t>
      </w:r>
    </w:p>
    <w:p>
      <w:r>
        <w:t>Visit Number: ed98ea8c5ae904f627564b6cd18dfa300c9bdf3227ff52866c06266c95f9cfd5</w:t>
      </w:r>
    </w:p>
    <w:p>
      <w:r>
        <w:t>Masked_PatientID: 1800</w:t>
      </w:r>
    </w:p>
    <w:p>
      <w:r>
        <w:t>Order ID: ace798e69ce1a4a6f321e726b13eb924f0928b0e00436d265e2e63fb29bc4726</w:t>
      </w:r>
    </w:p>
    <w:p>
      <w:r>
        <w:t>Order Name: CT Chest or Thorax</w:t>
      </w:r>
    </w:p>
    <w:p>
      <w:r>
        <w:t>Result Item Code: CTCHE</w:t>
      </w:r>
    </w:p>
    <w:p>
      <w:r>
        <w:t>Performed Date Time: 27/4/2019 11:13</w:t>
      </w:r>
    </w:p>
    <w:p>
      <w:r>
        <w:t>Line Num: 1</w:t>
      </w:r>
    </w:p>
    <w:p>
      <w:r>
        <w:t>Text: HISTORY  POD 7 AVR, for IE cx  by collapse on VA ECMO and IABP support severe sepsis, no heart contractility - to assess for pleural\mediastinal collections  as causes for the above. TECHNIQUE Scans acquired as per department protocol. Intravenous contrast: OMnipaque 350  FINDINGS Bilateral chest tubes are in place with tip projected over the apex. Bilateral pleural  effusions are present. Diffuse airspace shadowing and consolidation in both lungs  with air bronchogram. Layeringof contrast is visualised in the aorta, representing cardiac failure. Small  pericardial effusion is present. Dense fluid in the anterior mediastinum is probably  due to mediastinal haematoma, measuring approximately 4.2 x 1.4 x 5.6 cm (402-47,  406-52). There are subcentimetre lymph nodes in the prevascular, paratracheal and  aortopulmonary window region. In the visualised upper abdomen, there are wedge shape hypodensities in both kidneys  which may represent bilateral renal infarcts. Partially imaged catheter is present  in the IVC with the tip at the cavoatrial junction. No overt bony destruction. CONCLUSION Dense fluid in the anterior mediastinum, deep to the sternotomy and is most likely  mediastinal haematoma. There is no significant loculation to suggest mediastinal  abscess. There is layering of contrast in the aorta. There is diffuse airspace consolidation and ground-glass density in both lungs worse  at the dependent aspect with bilateral pleural effusions, suggesting ARDS. Partially imaged kidney shows wedge shape hypodensity bilaterally, suspicious for  renal infarcts. Report Indicator: May need further action Finalised by: &lt;DOCTOR&gt;</w:t>
      </w:r>
    </w:p>
    <w:p>
      <w:r>
        <w:t>Accession Number: 62f3ec15714e1b7a4ff30435fa318ae78f6f0b9b29f7f59a5da09c5a4779fcb1</w:t>
      </w:r>
    </w:p>
    <w:p>
      <w:r>
        <w:t>Updated Date Time: 27/4/2019 11:46</w:t>
      </w:r>
    </w:p>
    <w:p>
      <w:pPr>
        <w:pStyle w:val="Heading2"/>
      </w:pPr>
      <w:r>
        <w:t>Layman Explanation</w:t>
      </w:r>
    </w:p>
    <w:p>
      <w:r>
        <w:t>This radiology report discusses HISTORY  POD 7 AVR, for IE cx  by collapse on VA ECMO and IABP support severe sepsis, no heart contractility - to assess for pleural\mediastinal collections  as causes for the above. TECHNIQUE Scans acquired as per department protocol. Intravenous contrast: OMnipaque 350  FINDINGS Bilateral chest tubes are in place with tip projected over the apex. Bilateral pleural  effusions are present. Diffuse airspace shadowing and consolidation in both lungs  with air bronchogram. Layeringof contrast is visualised in the aorta, representing cardiac failure. Small  pericardial effusion is present. Dense fluid in the anterior mediastinum is probably  due to mediastinal haematoma, measuring approximately 4.2 x 1.4 x 5.6 cm (402-47,  406-52). There are subcentimetre lymph nodes in the prevascular, paratracheal and  aortopulmonary window region. In the visualised upper abdomen, there are wedge shape hypodensities in both kidneys  which may represent bilateral renal infarcts. Partially imaged catheter is present  in the IVC with the tip at the cavoatrial junction. No overt bony destruction. CONCLUSION Dense fluid in the anterior mediastinum, deep to the sternotomy and is most likely  mediastinal haematoma. There is no significant loculation to suggest mediastinal  abscess. There is layering of contrast in the aorta. There is diffuse airspace consolidation and ground-glass density in both lungs worse  at the dependent aspect with bilateral pleural effusions, suggesting ARDS. Partially imaged kidney shows wedge shape hypodensity bilaterally, suspicious for  renal infarcts.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