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1898</w:t>
      </w:r>
    </w:p>
    <w:p>
      <w:r>
        <w:t>Visit Number: 65950539b97aabf3c1ac057208c963fc83eec1880249869a346e16cf14f382e2</w:t>
      </w:r>
    </w:p>
    <w:p>
      <w:r>
        <w:t>Masked_PatientID: 1898</w:t>
      </w:r>
    </w:p>
    <w:p>
      <w:r>
        <w:t>Order ID: 6fd9a735b446a56705f7d280a7cf63231447c1531f2de0d631ce07bdf358bf6e</w:t>
      </w:r>
    </w:p>
    <w:p>
      <w:r>
        <w:t>Order Name: Chest X-ray, Erect</w:t>
      </w:r>
    </w:p>
    <w:p>
      <w:r>
        <w:t>Result Item Code: CHE-ER</w:t>
      </w:r>
    </w:p>
    <w:p>
      <w:r>
        <w:t>Performed Date Time: 25/9/2018 22:58</w:t>
      </w:r>
    </w:p>
    <w:p>
      <w:r>
        <w:t>Line Num: 1</w:t>
      </w:r>
    </w:p>
    <w:p>
      <w:r>
        <w:t>Text:       HISTORY SAH-- ETT and NGT placement REPORT Supine film. ETT and NGT are noted in place. No gross cardiomegaly. Patchy right lower zone consolidation is seen, likely infective  in nature. The left lung is clear.   May need further action Finalised by: &lt;DOCTOR&gt;</w:t>
      </w:r>
    </w:p>
    <w:p>
      <w:r>
        <w:t>Accession Number: 4069f3f8c49588cb77fca13fcc252973da35253e72721926d4184760617757d9</w:t>
      </w:r>
    </w:p>
    <w:p>
      <w:r>
        <w:t>Updated Date Time: 26/9/2018 12:32</w:t>
      </w:r>
    </w:p>
    <w:p>
      <w:pPr>
        <w:pStyle w:val="Heading2"/>
      </w:pPr>
      <w:r>
        <w:t>Layman Explanation</w:t>
      </w:r>
    </w:p>
    <w:p>
      <w:r>
        <w:t>This radiology report discusses       HISTORY SAH-- ETT and NGT placement REPORT Supine film. ETT and NGT are noted in place. No gross cardiomegaly. Patchy right lower zone consolidation is seen, likely infective  in nature. The left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