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2061</w:t>
      </w:r>
    </w:p>
    <w:p>
      <w:r>
        <w:t>Visit Number: adfff451f22a00aa526294b479f577c47dbc263e898cf579b6fe3ea4f22a6ccc</w:t>
      </w:r>
    </w:p>
    <w:p>
      <w:r>
        <w:t>Masked_PatientID: 2054</w:t>
      </w:r>
    </w:p>
    <w:p>
      <w:r>
        <w:t>Order ID: 96cb04d3fc1c681f0e26d6c191f814569a37a1d290cf3388789ab50c0348b6b5</w:t>
      </w:r>
    </w:p>
    <w:p>
      <w:r>
        <w:t>Order Name: Chest X-ray</w:t>
      </w:r>
    </w:p>
    <w:p>
      <w:r>
        <w:t>Result Item Code: CHE-NOV</w:t>
      </w:r>
    </w:p>
    <w:p>
      <w:r>
        <w:t>Performed Date Time: 27/5/2016 15:02</w:t>
      </w:r>
    </w:p>
    <w:p>
      <w:r>
        <w:t>Line Num: 1</w:t>
      </w:r>
    </w:p>
    <w:p>
      <w:r>
        <w:t>Text:       HISTORY giddiness hx of STEMI and CCF REPORT  The heart size is enlarged and the lung fields are congested. No consolidation or collapse is seen. The aorta is unfolded.   Known / Minor  Finalised by: &lt;DOCTOR&gt;</w:t>
      </w:r>
    </w:p>
    <w:p>
      <w:r>
        <w:t>Accession Number: 14bdb477509d539cc654a64e2dc42cf6cc4d044e727f6f80ac7780243411ece1</w:t>
      </w:r>
    </w:p>
    <w:p>
      <w:r>
        <w:t>Updated Date Time: 30/5/2016 14:35</w:t>
      </w:r>
    </w:p>
    <w:p>
      <w:pPr>
        <w:pStyle w:val="Heading2"/>
      </w:pPr>
      <w:r>
        <w:t>Layman Explanation</w:t>
      </w:r>
    </w:p>
    <w:p>
      <w:r>
        <w:t>This radiology report discusses       HISTORY giddiness hx of STEMI and CCF REPORT  The heart size is enlarged and the lung fields are congested. No consolidation or collapse is seen.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