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2088</w:t>
      </w:r>
    </w:p>
    <w:p>
      <w:r>
        <w:t>Visit Number: 15b7ea7899a03493d1cbbc740f878b8d7f637e2fb9e3e0b1d2e0ea9ca7da9f9f</w:t>
      </w:r>
    </w:p>
    <w:p>
      <w:r>
        <w:t>Masked_PatientID: 2080</w:t>
      </w:r>
    </w:p>
    <w:p>
      <w:r>
        <w:t>Order ID: 1d6338a5647ba8b96b87ffbc271671415c55a8ab1c1663ff3e4a13d33c2f0424</w:t>
      </w:r>
    </w:p>
    <w:p>
      <w:r>
        <w:t>Order Name: Chest X-ray</w:t>
      </w:r>
    </w:p>
    <w:p>
      <w:r>
        <w:t>Result Item Code: CHE-NOV</w:t>
      </w:r>
    </w:p>
    <w:p>
      <w:r>
        <w:t>Performed Date Time: 02/9/2015 10:04</w:t>
      </w:r>
    </w:p>
    <w:p>
      <w:r>
        <w:t>Line Num: 1</w:t>
      </w:r>
    </w:p>
    <w:p>
      <w:r>
        <w:t>Text:       HISTORY Right pleural effusion REPORT Note is made of prior chest radiograph of 31 August 2015. The right pleural effusion shows mild interval improvement. Associated right lower  zone consolidation-atelectasis is noted. The left lung is clear. No pneumothorax. Prior CABG noted.  Heart is enlarged.  Unfolded aorta with aortic arch calcification noted.   Known / Minor  Finalised by: &lt;DOCTOR&gt;</w:t>
      </w:r>
    </w:p>
    <w:p>
      <w:r>
        <w:t>Accession Number: e830021d0ce957878c5e3f99aef91f9d8f6eb2d3b959064bdb5e5c6a35e2701f</w:t>
      </w:r>
    </w:p>
    <w:p>
      <w:r>
        <w:t>Updated Date Time: 02/9/2015 15:19</w:t>
      </w:r>
    </w:p>
    <w:p>
      <w:pPr>
        <w:pStyle w:val="Heading2"/>
      </w:pPr>
      <w:r>
        <w:t>Layman Explanation</w:t>
      </w:r>
    </w:p>
    <w:p>
      <w:r>
        <w:t>This radiology report discusses       HISTORY Right pleural effusion REPORT Note is made of prior chest radiograph of 31 August 2015. The right pleural effusion shows mild interval improvement. Associated right lower  zone consolidation-atelectasis is noted. The left lung is clear. No pneumothorax. Prior CABG noted.  Heart is enlarged.  Unfolded aorta with aortic arch calcification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