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2118</w:t>
      </w:r>
    </w:p>
    <w:p>
      <w:r>
        <w:t>Visit Number: 6252d8d5c7c25d43496ec21f55d5a4c520cbdba11c4f55a406367056cab7c6f8</w:t>
      </w:r>
    </w:p>
    <w:p>
      <w:r>
        <w:t>Masked_PatientID: 2118</w:t>
      </w:r>
    </w:p>
    <w:p>
      <w:r>
        <w:t>Order ID: 095a4a05cf76944c64c28fa34270599258785b59e15fbf33775c1e1727ac5001</w:t>
      </w:r>
    </w:p>
    <w:p>
      <w:r>
        <w:t>Order Name: Chest X-ray, Erect</w:t>
      </w:r>
    </w:p>
    <w:p>
      <w:r>
        <w:t>Result Item Code: CHE-ER</w:t>
      </w:r>
    </w:p>
    <w:p>
      <w:r>
        <w:t>Performed Date Time: 16/12/2019 9:45</w:t>
      </w:r>
    </w:p>
    <w:p>
      <w:r>
        <w:t>Line Num: 1</w:t>
      </w:r>
    </w:p>
    <w:p>
      <w:r>
        <w:t>Text: HISTORY  RIF pain ?acute appendicitis REPORT The heart size and mediastinal configuration are normal. No active lung lesion is  seen. No free air under the diaphragm. Report Indicator: Normal Finalised by: &lt;DOCTOR&gt;</w:t>
      </w:r>
    </w:p>
    <w:p>
      <w:r>
        <w:t>Accession Number: 539f77b23c78d6c8f415b364432b50070f4a5f2c441a3df1cc9067b9fcc05a1b</w:t>
      </w:r>
    </w:p>
    <w:p>
      <w:r>
        <w:t>Updated Date Time: 16/12/2019 15:07</w:t>
      </w:r>
    </w:p>
    <w:p>
      <w:pPr>
        <w:pStyle w:val="Heading2"/>
      </w:pPr>
      <w:r>
        <w:t>Layman Explanation</w:t>
      </w:r>
    </w:p>
    <w:p>
      <w:r>
        <w:t>This radiology report discusses HISTORY  RIF pain ?acute appendicitis REPORT The heart size and mediastinal configuration are normal. No active lung lesion is  seen. No free air under the diaphragm.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