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2168</w:t>
      </w:r>
    </w:p>
    <w:p>
      <w:r>
        <w:t>Visit Number: c6cb1d075976c654bea4b50356404c82f81c85acd97bff9e9a4c28ff1dcd1de2</w:t>
      </w:r>
    </w:p>
    <w:p>
      <w:r>
        <w:t>Masked_PatientID: 2146</w:t>
      </w:r>
    </w:p>
    <w:p>
      <w:r>
        <w:t>Order ID: e27f37f9b4da1c392c22b36b282b401bd08133acee8f8a84f4268b065a3a8cbc</w:t>
      </w:r>
    </w:p>
    <w:p>
      <w:r>
        <w:t>Order Name: Chest X-ray</w:t>
      </w:r>
    </w:p>
    <w:p>
      <w:r>
        <w:t>Result Item Code: CHE-NOV</w:t>
      </w:r>
    </w:p>
    <w:p>
      <w:r>
        <w:t>Performed Date Time: 09/9/2018 6:33</w:t>
      </w:r>
    </w:p>
    <w:p>
      <w:r>
        <w:t>Line Num: 1</w:t>
      </w:r>
    </w:p>
    <w:p>
      <w:r>
        <w:t>Text:       HISTORY progress REPORT CHEST  SUPINE    MOBILE Previous sternotomy.  Tip of a ETT is in satisfactory position.  The tip of a right  PICC is seen in the region of the SVC. The heart size is is at the upper limit of normal.   Residual patchy consolidation seen in the left lower zone. No other lung lesion is seen.    Known / Minor Finalised by: &lt;DOCTOR&gt;</w:t>
      </w:r>
    </w:p>
    <w:p>
      <w:r>
        <w:t>Accession Number: 4de60be31f5ca3534db7391970e807fb30b4cd8faad8406d149bd570ddeb4a79</w:t>
      </w:r>
    </w:p>
    <w:p>
      <w:r>
        <w:t>Updated Date Time: 10/9/2018 8:59</w:t>
      </w:r>
    </w:p>
    <w:p>
      <w:pPr>
        <w:pStyle w:val="Heading2"/>
      </w:pPr>
      <w:r>
        <w:t>Layman Explanation</w:t>
      </w:r>
    </w:p>
    <w:p>
      <w:r>
        <w:t>This radiology report discusses       HISTORY progress REPORT CHEST  SUPINE    MOBILE Previous sternotomy.  Tip of a ETT is in satisfactory position.  The tip of a right  PICC is seen in the region of the SVC. The heart size is is at the upper limit of normal.   Residual patchy consolidation seen in the left lower zone. No other lung lesion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