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2174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bbcde28c775584330f804c84bcae7d6574034f25be0c1310c5996d03a499c038</w:t>
      </w:r>
    </w:p>
    <w:p>
      <w:r>
        <w:t>Order Name: Chest X-ray</w:t>
      </w:r>
    </w:p>
    <w:p>
      <w:r>
        <w:t>Result Item Code: CHE-NOV</w:t>
      </w:r>
    </w:p>
    <w:p>
      <w:r>
        <w:t>Performed Date Time: 13/9/2018 6:17</w:t>
      </w:r>
    </w:p>
    <w:p>
      <w:r>
        <w:t>Line Num: 1</w:t>
      </w:r>
    </w:p>
    <w:p>
      <w:r>
        <w:t>Text:          [ Post CABG.  The ET tube tip is roughly 5.5 cm from the carina.  The heart is deemed  mildly enlarged with extensive pulmonary oedema (L&gt;R).  Right SC catheter, left IJ  VasCath and NG tube are unchanged.   Further action or early intervention required Finalised by: &lt;DOCTOR&gt;</w:t>
      </w:r>
    </w:p>
    <w:p>
      <w:r>
        <w:t>Accession Number: 63addd1a1b1a10eae3ac54e13650aaa025d3cb7b0f2af98fc14c4b08f9b0ca29</w:t>
      </w:r>
    </w:p>
    <w:p>
      <w:r>
        <w:t>Updated Date Time: 14/9/2018 8:48</w:t>
      </w:r>
    </w:p>
    <w:p>
      <w:pPr>
        <w:pStyle w:val="Heading2"/>
      </w:pPr>
      <w:r>
        <w:t>Layman Explanation</w:t>
      </w:r>
    </w:p>
    <w:p>
      <w:r>
        <w:t>This radiology report discusses          [ Post CABG.  The ET tube tip is roughly 5.5 cm from the carina.  The heart is deemed  mildly enlarged with extensive pulmonary oedema (L&gt;R).  Right SC catheter, left IJ  VasCath and NG tube are unchanged.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