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2219</w:t>
      </w:r>
    </w:p>
    <w:p>
      <w:r>
        <w:t>Visit Number: e39f6f7378fe0bdd07be5bba1e4fa2ccba9ca3e5c1c8a60f9249cbf17a739b58</w:t>
      </w:r>
    </w:p>
    <w:p>
      <w:r>
        <w:t>Masked_PatientID: 2219</w:t>
      </w:r>
    </w:p>
    <w:p>
      <w:r>
        <w:t>Order ID: 7e89152e955f3da8afee5142bedb84afd46a424d108ba26de46b9a6c31e195a9</w:t>
      </w:r>
    </w:p>
    <w:p>
      <w:r>
        <w:t>Order Name: Chest X-ray, Erect</w:t>
      </w:r>
    </w:p>
    <w:p>
      <w:r>
        <w:t>Result Item Code: CHE-ER</w:t>
      </w:r>
    </w:p>
    <w:p>
      <w:r>
        <w:t>Performed Date Time: 29/2/2016 16:54</w:t>
      </w:r>
    </w:p>
    <w:p>
      <w:r>
        <w:t>Line Num: 1</w:t>
      </w:r>
    </w:p>
    <w:p>
      <w:r>
        <w:t>Text:       HISTORY Fever for investigation REPORT  Heart size is normal.  Lungs are clear.  Thoracic aorta is unfolded.   Known / Minor  Finalised by: &lt;DOCTOR&gt;</w:t>
      </w:r>
    </w:p>
    <w:p>
      <w:r>
        <w:t>Accession Number: 3fbed37b090405a98cef498478b92e3139f73e969bb03ebfe50936086d7a59eb</w:t>
      </w:r>
    </w:p>
    <w:p>
      <w:r>
        <w:t>Updated Date Time: 01/3/2016 14:25</w:t>
      </w:r>
    </w:p>
    <w:p>
      <w:pPr>
        <w:pStyle w:val="Heading2"/>
      </w:pPr>
      <w:r>
        <w:t>Layman Explanation</w:t>
      </w:r>
    </w:p>
    <w:p>
      <w:r>
        <w:t>This radiology report discusses       HISTORY Fever for investigation REPORT  Heart size is normal.  Lungs are clear.  Thoracic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