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2241</w:t>
      </w:r>
    </w:p>
    <w:p>
      <w:r>
        <w:t>Visit Number: 6750630141f9292720daa358f6533bc324815c315ceea21bfc6eea1dc5f6dfe8</w:t>
      </w:r>
    </w:p>
    <w:p>
      <w:r>
        <w:t>Masked_PatientID: 2235</w:t>
      </w:r>
    </w:p>
    <w:p>
      <w:r>
        <w:t>Order ID: d491552fdaf29ef9233e0c667f71094641f3926228eb65b35d3a879e3aed23cd</w:t>
      </w:r>
    </w:p>
    <w:p>
      <w:r>
        <w:t>Order Name: Chest X-ray</w:t>
      </w:r>
    </w:p>
    <w:p>
      <w:r>
        <w:t>Result Item Code: CHE-NOV</w:t>
      </w:r>
    </w:p>
    <w:p>
      <w:r>
        <w:t>Performed Date Time: 13/1/2020 14:01</w:t>
      </w:r>
    </w:p>
    <w:p>
      <w:r>
        <w:t>Line Num: 1</w:t>
      </w:r>
    </w:p>
    <w:p>
      <w:r>
        <w:t>Text: HISTORY  left upper back pain REPORT CHEST RADIOGRAPH, PA ERECT Prior study dated 25 November 2019 was reviewed. A dual-lead cardiac pacemaker is noted with its leads intact and stable position. There is mild cardiomegaly. Intimal calcification is noted within the unfolded thoracic  aorta.  No consolidation is noted. Mild blunting of the left costophrenic angle may represent  a small pleural effusion. A stable 0.3 cm calcific density projected over the right  lower zone likely represents a calcified granuloma. Degenerative changes are noted in the imaged spine, and there is mild scoliosis. Report Indicator: Known / Minor Finalised by: &lt;DOCTOR&gt;</w:t>
      </w:r>
    </w:p>
    <w:p>
      <w:r>
        <w:t>Accession Number: 512107de4cdce28b10ae76ea354c6be967e0bf0889255a7d5ed58449c733f9cf</w:t>
      </w:r>
    </w:p>
    <w:p>
      <w:r>
        <w:t>Updated Date Time: 13/1/2020 20:13</w:t>
      </w:r>
    </w:p>
    <w:p>
      <w:pPr>
        <w:pStyle w:val="Heading2"/>
      </w:pPr>
      <w:r>
        <w:t>Layman Explanation</w:t>
      </w:r>
    </w:p>
    <w:p>
      <w:r>
        <w:t>This radiology report discusses HISTORY  left upper back pain REPORT CHEST RADIOGRAPH, PA ERECT Prior study dated 25 November 2019 was reviewed. A dual-lead cardiac pacemaker is noted with its leads intact and stable position. There is mild cardiomegaly. Intimal calcification is noted within the unfolded thoracic  aorta.  No consolidation is noted. Mild blunting of the left costophrenic angle may represent  a small pleural effusion. A stable 0.3 cm calcific density projected over the right  lower zone likely represents a calcified granuloma. Degenerative changes are noted in the imaged spine, and there is mild scoliosis. Report Indicator: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