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2335</w:t>
      </w:r>
    </w:p>
    <w:p>
      <w:r>
        <w:t>Visit Number: d593a2bbe996517b942addf64af853af18b714fe9c6d11200dd05ba567be81bd</w:t>
      </w:r>
    </w:p>
    <w:p>
      <w:r>
        <w:t>Masked_PatientID: 2327</w:t>
      </w:r>
    </w:p>
    <w:p>
      <w:r>
        <w:t>Order ID: d1bfcd3252685a1a0aacb45161c988eb2322cf6246d899ec90b0b99b3c62b050</w:t>
      </w:r>
    </w:p>
    <w:p>
      <w:r>
        <w:t>Order Name: Chest X-ray, Erect</w:t>
      </w:r>
    </w:p>
    <w:p>
      <w:r>
        <w:t>Result Item Code: CHE-ER</w:t>
      </w:r>
    </w:p>
    <w:p>
      <w:r>
        <w:t>Performed Date Time: 08/8/2016 10:32</w:t>
      </w:r>
    </w:p>
    <w:p>
      <w:r>
        <w:t>Line Num: 1</w:t>
      </w:r>
    </w:p>
    <w:p>
      <w:r>
        <w:t>Text:       HISTORY bronchiectasis. follow up after antibiotics REPORT  Comparison dated 13/06/2016. The trachea is midline.  The cardiac silhouette is at the upper limits of normal  for size.  Mild atherosclerotic calcifications are noted at the aortic arch. Compared to the prior study dated 13/06/2016 there is interval improved aeration  of the right lung base and left mid lung zone.  However, there is a more focal opacity  now seen at the left lung base compared to prior.  Continued radiographic follow-up  is recommended. No sizable pleural effusion or pneumothorax is detected.  Degenerative changes are  noted of the spine.  The bones appear mildly osteopenic.    May need further action Finalised by: &lt;DOCTOR&gt;</w:t>
      </w:r>
    </w:p>
    <w:p>
      <w:r>
        <w:t>Accession Number: 8185591728776f34a0e868fd4635eb07d30e4bf6d6436bc629a9cc8784ef1dbd</w:t>
      </w:r>
    </w:p>
    <w:p>
      <w:r>
        <w:t>Updated Date Time: 08/8/2016 10:54</w:t>
      </w:r>
    </w:p>
    <w:p>
      <w:pPr>
        <w:pStyle w:val="Heading2"/>
      </w:pPr>
      <w:r>
        <w:t>Layman Explanation</w:t>
      </w:r>
    </w:p>
    <w:p>
      <w:r>
        <w:t>This radiology report discusses       HISTORY bronchiectasis. follow up after antibiotics REPORT  Comparison dated 13/06/2016. The trachea is midline.  The cardiac silhouette is at the upper limits of normal  for size.  Mild atherosclerotic calcifications are noted at the aortic arch. Compared to the prior study dated 13/06/2016 there is interval improved aeration  of the right lung base and left mid lung zone.  However, there is a more focal opacity  now seen at the left lung base compared to prior.  Continued radiographic follow-up  is recommended. No sizable pleural effusion or pneumothorax is detected.  Degenerative changes are  noted of the spine.  The bones appear mildly osteopenic.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