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2573</w:t>
      </w:r>
    </w:p>
    <w:p>
      <w:r>
        <w:t>Visit Number: fee04d31b7a6acbf3e416009457d5039a3fefc39767dc536dcbfb0940055946c</w:t>
      </w:r>
    </w:p>
    <w:p>
      <w:r>
        <w:t>Masked_PatientID: 2573</w:t>
      </w:r>
    </w:p>
    <w:p>
      <w:r>
        <w:t>Order ID: 57ea72e26c9c591b4a03a6b53e21c2a362dd0f655cd046c5126b662bfaff3b5c</w:t>
      </w:r>
    </w:p>
    <w:p>
      <w:r>
        <w:t>Order Name: Chest X-ray</w:t>
      </w:r>
    </w:p>
    <w:p>
      <w:r>
        <w:t>Result Item Code: CHE-NOV</w:t>
      </w:r>
    </w:p>
    <w:p>
      <w:r>
        <w:t>Performed Date Time: 26/1/2016 11:36</w:t>
      </w:r>
    </w:p>
    <w:p>
      <w:r>
        <w:t>Line Num: 1</w:t>
      </w:r>
    </w:p>
    <w:p>
      <w:r>
        <w:t>Text:       HISTORY fever REPORT  Comparison was made with a previous radiograph of 7 August 2015. The heart is not enlarged.  No focal consolidation, pleural effusion or pneumothorax  is seen.  Mild left lower zone linear atelectasis is noted.   Known / Minor  Finalised by: &lt;DOCTOR&gt;</w:t>
      </w:r>
    </w:p>
    <w:p>
      <w:r>
        <w:t>Accession Number: f91acdebbf8e21fe3702f5c3abfbf240cd50bf097142b988a2fe059e5b9e08dc</w:t>
      </w:r>
    </w:p>
    <w:p>
      <w:r>
        <w:t>Updated Date Time: 26/1/2016 18:31</w:t>
      </w:r>
    </w:p>
    <w:p>
      <w:pPr>
        <w:pStyle w:val="Heading2"/>
      </w:pPr>
      <w:r>
        <w:t>Layman Explanation</w:t>
      </w:r>
    </w:p>
    <w:p>
      <w:r>
        <w:t>This radiology report discusses       HISTORY fever REPORT  Comparison was made with a previous radiograph of 7 August 2015. The heart is not enlarged.  No focal consolidation, pleural effusion or pneumothorax  is seen.  Mild left lower zone linear atelectasis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