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2591</w:t>
      </w:r>
    </w:p>
    <w:p>
      <w:r>
        <w:t>Visit Number: 90b446dedf9fa66ac722c983ddd4ec647da3714ddfa649ead82699a123889f4b</w:t>
      </w:r>
    </w:p>
    <w:p>
      <w:r>
        <w:t>Masked_PatientID: 2589</w:t>
      </w:r>
    </w:p>
    <w:p>
      <w:r>
        <w:t>Order ID: ac714e7c2b1ca28fbeb0457ffa973653b6760f6b59c44e4be57cd26ffa45150c</w:t>
      </w:r>
    </w:p>
    <w:p>
      <w:r>
        <w:t>Order Name: Chest X-ray, Erect</w:t>
      </w:r>
    </w:p>
    <w:p>
      <w:r>
        <w:t>Result Item Code: CHE-ER</w:t>
      </w:r>
    </w:p>
    <w:p>
      <w:r>
        <w:t>Performed Date Time: 26/2/2015 6:15</w:t>
      </w:r>
    </w:p>
    <w:p>
      <w:r>
        <w:t>Line Num: 1</w:t>
      </w:r>
    </w:p>
    <w:p>
      <w:r>
        <w:t>Text:       HISTORY Right Pneumothorax post rigid bronchoscopy/stenting REPORT  The heart size is normal.  There is a large mass with adjacent consolidation in  the right upper lobe.  The rest of the lungs appear quite clear   May need further action Finalised by: &lt;DOCTOR&gt;</w:t>
      </w:r>
    </w:p>
    <w:p>
      <w:r>
        <w:t>Accession Number: 0332e7fc29a9fa7c268228e2cd3083cf7affec197cb3bf37cbf6abdeebd9bc67</w:t>
      </w:r>
    </w:p>
    <w:p>
      <w:r>
        <w:t>Updated Date Time: 26/2/2015 14:01</w:t>
      </w:r>
    </w:p>
    <w:p>
      <w:pPr>
        <w:pStyle w:val="Heading2"/>
      </w:pPr>
      <w:r>
        <w:t>Layman Explanation</w:t>
      </w:r>
    </w:p>
    <w:p>
      <w:r>
        <w:t>This radiology report discusses       HISTORY Right Pneumothorax post rigid bronchoscopy/stenting REPORT  The heart size is normal.  There is a large mass with adjacent consolidation in  the right upper lobe.  The rest of the lungs appear quite clear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