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2609</w:t>
      </w:r>
    </w:p>
    <w:p>
      <w:r>
        <w:t>Visit Number: 75d2352018ab99c49724d92ba4057e81bcfd539d9eb107e586a85ebd103302d0</w:t>
      </w:r>
    </w:p>
    <w:p>
      <w:r>
        <w:t>Masked_PatientID: 2609</w:t>
      </w:r>
    </w:p>
    <w:p>
      <w:r>
        <w:t>Order ID: a2f45efe3b6a244c2412e283204ccaddcdc609d6a7394da5756ac379f47ef056</w:t>
      </w:r>
    </w:p>
    <w:p>
      <w:r>
        <w:t>Order Name: Chest X-ray, Erect</w:t>
      </w:r>
    </w:p>
    <w:p>
      <w:r>
        <w:t>Result Item Code: CHE-ER</w:t>
      </w:r>
    </w:p>
    <w:p>
      <w:r>
        <w:t>Performed Date Time: 18/2/2015 4:09</w:t>
      </w:r>
    </w:p>
    <w:p>
      <w:r>
        <w:t>Line Num: 1</w:t>
      </w:r>
    </w:p>
    <w:p>
      <w:r>
        <w:t>Text:       HISTORY Angina REPORT  NG tube is projected over the left hemidiaphragm.  No gross pulmonary collapse or  consolidation is seen.  Heart size cannot be accurately assessed on this projection.   There is a healing right eighth rib fracture posteriorly.   May need further action Finalised by: &lt;DOCTOR&gt;</w:t>
      </w:r>
    </w:p>
    <w:p>
      <w:r>
        <w:t>Accession Number: 003b31bcd1350c49d934b0b18e9c38a17b0dc7dd854651d42dcca8a17bc6d0f9</w:t>
      </w:r>
    </w:p>
    <w:p>
      <w:r>
        <w:t>Updated Date Time: 18/2/2015 10:13</w:t>
      </w:r>
    </w:p>
    <w:p>
      <w:pPr>
        <w:pStyle w:val="Heading2"/>
      </w:pPr>
      <w:r>
        <w:t>Layman Explanation</w:t>
      </w:r>
    </w:p>
    <w:p>
      <w:r>
        <w:t>This radiology report discusses       HISTORY Angina REPORT  NG tube is projected over the left hemidiaphragm.  No gross pulmonary collapse or  consolidation is seen.  Heart size cannot be accurately assessed on this projection.   There is a healing right eighth rib fracture posteriorly.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