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2633</w:t>
      </w:r>
    </w:p>
    <w:p>
      <w:r>
        <w:t>Visit Number: 9fcf509d2d6fc7dbcef1d20db073fbe23fcf97a0062878641f2320d1b3940709</w:t>
      </w:r>
    </w:p>
    <w:p>
      <w:r>
        <w:t>Masked_PatientID: 2609</w:t>
      </w:r>
    </w:p>
    <w:p>
      <w:r>
        <w:t>Order ID: a416424a1328432d055cf97e2a2ea34562647d455a2a8ef8797155b74a58e97a</w:t>
      </w:r>
    </w:p>
    <w:p>
      <w:r>
        <w:t>Order Name: Chest X-ray, Erect</w:t>
      </w:r>
    </w:p>
    <w:p>
      <w:r>
        <w:t>Result Item Code: CHE-ER</w:t>
      </w:r>
    </w:p>
    <w:p>
      <w:r>
        <w:t>Performed Date Time: 21/2/2019 22:20</w:t>
      </w:r>
    </w:p>
    <w:p>
      <w:r>
        <w:t>Line Num: 1</w:t>
      </w:r>
    </w:p>
    <w:p>
      <w:r>
        <w:t>Text:       HISTORY SOB REPORT  Comparison:  Chest radiograph dated 25 January 2019. Sternotomy wires and mediastinal clips are seen. The tip of the feeding tube is projected over the stomach. New consolidation noted in the right middle zone. Stable reticular changes noted in the right lower zone. The left lung appears fairly clear. No sizeable pleural effusion. The heart size is normal. Coronary stents are noted.   May need further action Finalised by: &lt;DOCTOR&gt;</w:t>
      </w:r>
    </w:p>
    <w:p>
      <w:r>
        <w:t>Accession Number: aa0dc86cdb22b448584fbcfc6ce14d172ae55d6a7eb3864698b1ff015e5a67f4</w:t>
      </w:r>
    </w:p>
    <w:p>
      <w:r>
        <w:t>Updated Date Time: 22/2/2019 15:27</w:t>
      </w:r>
    </w:p>
    <w:p>
      <w:pPr>
        <w:pStyle w:val="Heading2"/>
      </w:pPr>
      <w:r>
        <w:t>Layman Explanation</w:t>
      </w:r>
    </w:p>
    <w:p>
      <w:r>
        <w:t>This radiology report discusses       HISTORY SOB REPORT  Comparison:  Chest radiograph dated 25 January 2019. Sternotomy wires and mediastinal clips are seen. The tip of the feeding tube is projected over the stomach. New consolidation noted in the right middle zone. Stable reticular changes noted in the right lower zone. The left lung appears fairly clear. No sizeable pleural effusion. The heart size is normal. Coronary stents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