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2630</w:t>
      </w:r>
    </w:p>
    <w:p>
      <w:r>
        <w:t>Visit Number: ff924470661b33e27e9080b32c212580de7279f4230ad6c5f96f484c3f559b72</w:t>
      </w:r>
    </w:p>
    <w:p>
      <w:r>
        <w:t>Masked_PatientID: 2609</w:t>
      </w:r>
    </w:p>
    <w:p>
      <w:r>
        <w:t>Order ID: ec0a833373ac9f066b094d5c42a93bf0adfa60ec8c66a4a3ae1b894b7a036314</w:t>
      </w:r>
    </w:p>
    <w:p>
      <w:r>
        <w:t>Order Name: Chest X-ray</w:t>
      </w:r>
    </w:p>
    <w:p>
      <w:r>
        <w:t>Result Item Code: CHE-NOV</w:t>
      </w:r>
    </w:p>
    <w:p>
      <w:r>
        <w:t>Performed Date Time: 24/7/2019 15:08</w:t>
      </w:r>
    </w:p>
    <w:p>
      <w:r>
        <w:t>Line Num: 1</w:t>
      </w:r>
    </w:p>
    <w:p>
      <w:r>
        <w:t>Text: HISTORY  drowsy patient, known R sided effusion REPORT Chest X-ray: Comparison with Chest X-ray: On 23/07/19. Sternal sutures are present. The feeding tube tip is beyond the view of this x-ray.  The tubing projected over right heart border. There are patchy areas of consolidation  in both lungs. Bilateral effusions are present, more marked on the right side. No  pneumothorax is seen. There is stable appearance to previous x-ray. Report Indicator: May need further action Finalised by: &lt;DOCTOR&gt;</w:t>
      </w:r>
    </w:p>
    <w:p>
      <w:r>
        <w:t>Accession Number: 2a24e526346b826cbe243760eddf8ee4b2582dfc85d70e021f02fa65cc58f285</w:t>
      </w:r>
    </w:p>
    <w:p>
      <w:r>
        <w:t>Updated Date Time: 25/7/2019 10:31</w:t>
      </w:r>
    </w:p>
    <w:p>
      <w:pPr>
        <w:pStyle w:val="Heading2"/>
      </w:pPr>
      <w:r>
        <w:t>Layman Explanation</w:t>
      </w:r>
    </w:p>
    <w:p>
      <w:r>
        <w:t>This radiology report discusses HISTORY  drowsy patient, known R sided effusion REPORT Chest X-ray: Comparison with Chest X-ray: On 23/07/19. Sternal sutures are present. The feeding tube tip is beyond the view of this x-ray.  The tubing projected over right heart border. There are patchy areas of consolidation  in both lungs. Bilateral effusions are present, more marked on the right side. No  pneumothorax is seen. There is stable appearance to previous x-ray.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