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2675</w:t>
      </w:r>
    </w:p>
    <w:p>
      <w:r>
        <w:t>Visit Number: 9661cd90e458bbb97ae175fb6d034b3353734c4c7a9aa5e348e7b4b7315d0722</w:t>
      </w:r>
    </w:p>
    <w:p>
      <w:r>
        <w:t>Masked_PatientID: 2668</w:t>
      </w:r>
    </w:p>
    <w:p>
      <w:r>
        <w:t>Order ID: 7cbbb55558dc9529d84c56431eaeba29129c56ae615ae3ae86ccaab401584c5b</w:t>
      </w:r>
    </w:p>
    <w:p>
      <w:r>
        <w:t>Order Name: Chest X-ray, Erect</w:t>
      </w:r>
    </w:p>
    <w:p>
      <w:r>
        <w:t>Result Item Code: CHE-ER</w:t>
      </w:r>
    </w:p>
    <w:p>
      <w:r>
        <w:t>Performed Date Time: 12/1/2019 11:17</w:t>
      </w:r>
    </w:p>
    <w:p>
      <w:r>
        <w:t>Line Num: 1</w:t>
      </w:r>
    </w:p>
    <w:p>
      <w:r>
        <w:t>Text:       HISTORY .; Fever for a week with productive cough completed antibiotic course from GP still coughing. REPORT  Previous study from 06/04/2018 was reviewed.  There is new development of a focal consolidation and pleural effusion atthe left  lung base. Some patchy airspace changes also noted at the right horizontal fissure  and right lower zone.  Heart size appears within normal limits.    May need further action Finalised by: &lt;DOCTOR&gt;</w:t>
      </w:r>
    </w:p>
    <w:p>
      <w:r>
        <w:t>Accession Number: 4db887f21b21ec6d7e2b708c9b988efb98d8b1d1be3b5deb1dcdef2a19e3f14f</w:t>
      </w:r>
    </w:p>
    <w:p>
      <w:r>
        <w:t>Updated Date Time: 12/1/2019 11:22</w:t>
      </w:r>
    </w:p>
    <w:p>
      <w:pPr>
        <w:pStyle w:val="Heading2"/>
      </w:pPr>
      <w:r>
        <w:t>Layman Explanation</w:t>
      </w:r>
    </w:p>
    <w:p>
      <w:r>
        <w:t>This radiology report discusses       HISTORY .; Fever for a week with productive cough completed antibiotic course from GP still coughing. REPORT  Previous study from 06/04/2018 was reviewed.  There is new development of a focal consolidation and pleural effusion atthe left  lung base. Some patchy airspace changes also noted at the right horizontal fissure  and right lower zone.  Heart size appears within normal limits.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