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2757</w:t>
      </w:r>
    </w:p>
    <w:p>
      <w:r>
        <w:t>Visit Number: e2e34f7d250e4badbba1e1f4d47d1c83cfb264ac8acb37261d7edefc56bef996</w:t>
      </w:r>
    </w:p>
    <w:p>
      <w:r>
        <w:t>Masked_PatientID: 2694</w:t>
      </w:r>
    </w:p>
    <w:p>
      <w:r>
        <w:t>Order ID: 79b0f28e6b52bfe6b594442d6f4729b1ed07eca52b24cbbef0ee76ee067cbd9a</w:t>
      </w:r>
    </w:p>
    <w:p>
      <w:r>
        <w:t>Order Name: Chest X-ray</w:t>
      </w:r>
    </w:p>
    <w:p>
      <w:r>
        <w:t>Result Item Code: CHE-NOV</w:t>
      </w:r>
    </w:p>
    <w:p>
      <w:r>
        <w:t>Performed Date Time: 06/10/2016 18:10</w:t>
      </w:r>
    </w:p>
    <w:p>
      <w:r>
        <w:t>Line Num: 1</w:t>
      </w:r>
    </w:p>
    <w:p>
      <w:r>
        <w:t>Text:       HISTORY air leak from ETT REPORT Compared with a study dated 5 October 2016 Bilateral central venous lines and feeding tube remain in satisfactory position.  ETT tube in satisfactory position.   The heart size cannot be accurately assessed but appears enlarged. Atheromatous mural calcification of the aortic arch is seen. Stable right pleural effusion and underlying basal consolidation. The left lung is  unremarkable.   Known / Minor  Finalised by: &lt;DOCTOR&gt;</w:t>
      </w:r>
    </w:p>
    <w:p>
      <w:r>
        <w:t>Accession Number: c80f3ad5e8930216472014bd002d9a5ff8c6b514b156cd4e9c0e91c13e2d34c7</w:t>
      </w:r>
    </w:p>
    <w:p>
      <w:r>
        <w:t>Updated Date Time: 07/10/2016 14:53</w:t>
      </w:r>
    </w:p>
    <w:p>
      <w:pPr>
        <w:pStyle w:val="Heading2"/>
      </w:pPr>
      <w:r>
        <w:t>Layman Explanation</w:t>
      </w:r>
    </w:p>
    <w:p>
      <w:r>
        <w:t>This radiology report discusses       HISTORY air leak from ETT REPORT Compared with a study dated 5 October 2016 Bilateral central venous lines and feeding tube remain in satisfactory position.  ETT tube in satisfactory position.   The heart size cannot be accurately assessed but appears enlarged. Atheromatous mural calcification of the aortic arch is seen. Stable right pleural effusion and underlying basal consolidation. The left lung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