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2716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e64acaf1b40349a5d854ce4f73dc5b2740a018928db5e71a53b49d3ac9c0c27e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15/5/2016 12:53</w:t>
      </w:r>
    </w:p>
    <w:p>
      <w:r>
        <w:t>Line Num: 1</w:t>
      </w:r>
    </w:p>
    <w:p>
      <w:r>
        <w:t>Text:       HISTORY increase ventilator setting REPORT  There is pulmonary oedema with cardiomegaly, ground-glass and alveolar shadowing  in the lungs and pulmonary venous congestion.  Small effusions may be present.  A  tracheostomy tube, nasogastric tube and right CVP line are noted in situ.   Known / Minor  Finalised by: &lt;DOCTOR&gt;</w:t>
      </w:r>
    </w:p>
    <w:p>
      <w:r>
        <w:t>Accession Number: ffed2a174e1efd4281e21bd03ead0e29ed050ed9facad467a5ebad6b0ff3165b</w:t>
      </w:r>
    </w:p>
    <w:p>
      <w:r>
        <w:t>Updated Date Time: 16/5/2016 14:27</w:t>
      </w:r>
    </w:p>
    <w:p>
      <w:pPr>
        <w:pStyle w:val="Heading2"/>
      </w:pPr>
      <w:r>
        <w:t>Layman Explanation</w:t>
      </w:r>
    </w:p>
    <w:p>
      <w:r>
        <w:t>This radiology report discusses       HISTORY increase ventilator setting REPORT  There is pulmonary oedema with cardiomegaly, ground-glass and alveolar shadowing  in the lungs and pulmonary venous congestion.  Small effusions may be present.  A  tracheostomy tube, nasogastric tube and right CVP line are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