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2706</w:t>
      </w:r>
    </w:p>
    <w:p>
      <w:r>
        <w:t>Visit Number: e2e34f7d250e4badbba1e1f4d47d1c83cfb264ac8acb37261d7edefc56bef996</w:t>
      </w:r>
    </w:p>
    <w:p>
      <w:r>
        <w:t>Masked_PatientID: 2694</w:t>
      </w:r>
    </w:p>
    <w:p>
      <w:r>
        <w:t>Order ID: 241115b993291303871345eee35cd5a30fc0ac92f7b8a91a941c3f2da229ba40</w:t>
      </w:r>
    </w:p>
    <w:p>
      <w:r>
        <w:t>Order Name: Chest X-ray</w:t>
      </w:r>
    </w:p>
    <w:p>
      <w:r>
        <w:t>Result Item Code: CHE-NOV</w:t>
      </w:r>
    </w:p>
    <w:p>
      <w:r>
        <w:t>Performed Date Time: 22/4/2016 15:53</w:t>
      </w:r>
    </w:p>
    <w:p>
      <w:r>
        <w:t>Line Num: 1</w:t>
      </w:r>
    </w:p>
    <w:p>
      <w:r>
        <w:t>Text:       HISTORY Bloody ETT aspirates REPORT The heart size cannot be accurately assessed as this is a supine film. The lung fields congested. Atelectasis is seen in the lower zones. No consolidation is seen. Both costophrenic angles areblunted which could be due to small effusions. The ETT and CVP line are satisfactory in position.   Known / Minor  Finalised by: &lt;DOCTOR&gt;</w:t>
      </w:r>
    </w:p>
    <w:p>
      <w:r>
        <w:t>Accession Number: f1093df7d59772898c7043a48926b058b74e7ffdd7b4586dec55795ceb778a95</w:t>
      </w:r>
    </w:p>
    <w:p>
      <w:r>
        <w:t>Updated Date Time: 23/4/2016 12:00</w:t>
      </w:r>
    </w:p>
    <w:p>
      <w:pPr>
        <w:pStyle w:val="Heading2"/>
      </w:pPr>
      <w:r>
        <w:t>Layman Explanation</w:t>
      </w:r>
    </w:p>
    <w:p>
      <w:r>
        <w:t>This radiology report discusses       HISTORY Bloody ETT aspirates REPORT The heart size cannot be accurately assessed as this is a supine film. The lung fields congested. Atelectasis is seen in the lower zones. No consolidation is seen. Both costophrenic angles areblunted which could be due to small effusions. The ETT and CVP line are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