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2749</w:t>
      </w:r>
    </w:p>
    <w:p>
      <w:r>
        <w:t>Visit Number: e2e34f7d250e4badbba1e1f4d47d1c83cfb264ac8acb37261d7edefc56bef996</w:t>
      </w:r>
    </w:p>
    <w:p>
      <w:r>
        <w:t>Masked_PatientID: 2694</w:t>
      </w:r>
    </w:p>
    <w:p>
      <w:r>
        <w:t>Order ID: 6886f7d01a3005e779bb154db5ca7c9393cc81ea5366e7368e301cb29ae7dbd0</w:t>
      </w:r>
    </w:p>
    <w:p>
      <w:r>
        <w:t>Order Name: Chest X-ray</w:t>
      </w:r>
    </w:p>
    <w:p>
      <w:r>
        <w:t>Result Item Code: CHE-NOV</w:t>
      </w:r>
    </w:p>
    <w:p>
      <w:r>
        <w:t>Performed Date Time: 28/9/2016 18:20</w:t>
      </w:r>
    </w:p>
    <w:p>
      <w:r>
        <w:t>Line Num: 1</w:t>
      </w:r>
    </w:p>
    <w:p>
      <w:r>
        <w:t>Text:       HISTORY to r/o nosocomial pneumonia REPORT  Mobile AP sitting view  There are small bilateral pleural effusions.  Stable elevation of the right hemidiaphragm  is noted.  No pulmonary consolidation is seen, as per clinical concern.  The cardiac size cannot be assessed.  The aorta is mildly unfolded.   Known / Minor  Finalised by: &lt;DOCTOR&gt;</w:t>
      </w:r>
    </w:p>
    <w:p>
      <w:r>
        <w:t>Accession Number: 550bbe8eff591c9c26e1c4a2da4d3bd975cd0bf4df31c3c99ae01476ffe2709a</w:t>
      </w:r>
    </w:p>
    <w:p>
      <w:r>
        <w:t>Updated Date Time: 29/9/2016 9:24</w:t>
      </w:r>
    </w:p>
    <w:p>
      <w:pPr>
        <w:pStyle w:val="Heading2"/>
      </w:pPr>
      <w:r>
        <w:t>Layman Explanation</w:t>
      </w:r>
    </w:p>
    <w:p>
      <w:r>
        <w:t>This radiology report discusses       HISTORY to r/o nosocomial pneumonia REPORT  Mobile AP sitting view  There are small bilateral pleural effusions.  Stable elevation of the right hemidiaphragm  is noted.  No pulmonary consolidation is seen, as per clinical concern.  The cardiac size cannot be assessed.  The aorta is mildly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