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2781</w:t>
      </w:r>
    </w:p>
    <w:p>
      <w:r>
        <w:t>Visit Number: f010eaf9f2ecd49e7ad63f175a394f398c569ce830495aea720207d07380b64a</w:t>
      </w:r>
    </w:p>
    <w:p>
      <w:r>
        <w:t>Masked_PatientID: 2776</w:t>
      </w:r>
    </w:p>
    <w:p>
      <w:r>
        <w:t>Order ID: ac586b7ca305271d9a74c95d757a6d4724ae70c03e47d127d500349df8065f41</w:t>
      </w:r>
    </w:p>
    <w:p>
      <w:r>
        <w:t>Order Name: Chest X-ray, Erect</w:t>
      </w:r>
    </w:p>
    <w:p>
      <w:r>
        <w:t>Result Item Code: CHE-ER</w:t>
      </w:r>
    </w:p>
    <w:p>
      <w:r>
        <w:t>Performed Date Time: 24/1/2018 11:13</w:t>
      </w:r>
    </w:p>
    <w:p>
      <w:r>
        <w:t>Line Num: 1</w:t>
      </w:r>
    </w:p>
    <w:p>
      <w:r>
        <w:t>Text:       HISTORY polypoidal lesion at transplant UO REPORT Previous left mastectomy.  The heart size is within normal limits.  The thoracic  aorta is unfolded.  No consolidation or pleural effusion is seen.    Known / Minor  Finalised by: &lt;DOCTOR&gt;</w:t>
      </w:r>
    </w:p>
    <w:p>
      <w:r>
        <w:t>Accession Number: 390315f8589ecbe5e0d1ec68a5c1ad0ad17146262ab5494b562ebd6e614297ef</w:t>
      </w:r>
    </w:p>
    <w:p>
      <w:r>
        <w:t>Updated Date Time: 24/1/2018 12:35</w:t>
      </w:r>
    </w:p>
    <w:p>
      <w:pPr>
        <w:pStyle w:val="Heading2"/>
      </w:pPr>
      <w:r>
        <w:t>Layman Explanation</w:t>
      </w:r>
    </w:p>
    <w:p>
      <w:r>
        <w:t>This radiology report discusses       HISTORY polypoidal lesion at transplant UO REPORT Previous left mastectomy.  The heart size is within normal limits.  The thoracic  aorta is unfolded.  No consolidation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