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2824</w:t>
      </w:r>
    </w:p>
    <w:p>
      <w:r>
        <w:t>Visit Number: 5b1bbb6ed01c0e00ff41c3a0d81982df77a487fde9e6eb3807cc9ee772ac423c</w:t>
      </w:r>
    </w:p>
    <w:p>
      <w:r>
        <w:t>Masked_PatientID: 2823</w:t>
      </w:r>
    </w:p>
    <w:p>
      <w:r>
        <w:t>Order ID: 481d54cc2a1fb26c5e3e9485bd77ed358a595833b5ce9e2aec5030575ec9a1cc</w:t>
      </w:r>
    </w:p>
    <w:p>
      <w:r>
        <w:t>Order Name: Chest X-ray</w:t>
      </w:r>
    </w:p>
    <w:p>
      <w:r>
        <w:t>Result Item Code: CHE-NOV</w:t>
      </w:r>
    </w:p>
    <w:p>
      <w:r>
        <w:t>Performed Date Time: 15/3/2018 15:18</w:t>
      </w:r>
    </w:p>
    <w:p>
      <w:r>
        <w:t>Line Num: 1</w:t>
      </w:r>
    </w:p>
    <w:p>
      <w:r>
        <w:t>Text:          [ Post CABG.  The heart is deemed mildly enlarged.  There is ill-defined consolidation  in the right lower zone.  The aorta is unfurled.   May need further action Finalised by: &lt;DOCTOR&gt;</w:t>
      </w:r>
    </w:p>
    <w:p>
      <w:r>
        <w:t>Accession Number: 2b8e00e1e296ca230d1440241203dbf411c5c387a9e1d839ca93c14566ce6848</w:t>
      </w:r>
    </w:p>
    <w:p>
      <w:r>
        <w:t>Updated Date Time: 16/3/2018 9:03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deemed mildly enlarged.  There is ill-defined consolidation  in the right lower zone.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