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2886</w:t>
      </w:r>
    </w:p>
    <w:p>
      <w:r>
        <w:t>Visit Number: bcae76778ad70ce10b20cd7502e0b95e64fea0615ce91da25e610e0ba057e36f</w:t>
      </w:r>
    </w:p>
    <w:p>
      <w:r>
        <w:t>Masked_PatientID: 2882</w:t>
      </w:r>
    </w:p>
    <w:p>
      <w:r>
        <w:t>Order ID: 4e5860c92e6e857d2c65a3b9f6565894f50420202fcb569ea835162ff620bb25</w:t>
      </w:r>
    </w:p>
    <w:p>
      <w:r>
        <w:t>Order Name: Chest X-ray</w:t>
      </w:r>
    </w:p>
    <w:p>
      <w:r>
        <w:t>Result Item Code: CHE-NOV</w:t>
      </w:r>
    </w:p>
    <w:p>
      <w:r>
        <w:t>Performed Date Time: 21/6/2019 15:44</w:t>
      </w:r>
    </w:p>
    <w:p>
      <w:r>
        <w:t>Line Num: 1</w:t>
      </w:r>
    </w:p>
    <w:p>
      <w:r>
        <w:t>Text: NG tube tip is now in the proximal stomach.  Otherwise there is no change.   Report Indicator: May need further action Finalised by: &lt;DOCTOR&gt;</w:t>
      </w:r>
    </w:p>
    <w:p>
      <w:r>
        <w:t>Accession Number: 4388a7fd09c46409c77d0fbc2d7869198101b086a6867ec62799b4886c2935ef</w:t>
      </w:r>
    </w:p>
    <w:p>
      <w:r>
        <w:t>Updated Date Time: 22/6/2019 5:01</w:t>
      </w:r>
    </w:p>
    <w:p>
      <w:pPr>
        <w:pStyle w:val="Heading2"/>
      </w:pPr>
      <w:r>
        <w:t>Layman Explanation</w:t>
      </w:r>
    </w:p>
    <w:p>
      <w:r>
        <w:t>This radiology report discusses NG tube tip is now in the proximal stomach.  Otherwise there is no change.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