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2960</w:t>
      </w:r>
    </w:p>
    <w:p>
      <w:r>
        <w:t>Visit Number: 9a233bd3331f445bc848cc20436f21c0fc2354b1a5b2d8bb6d73013838584579</w:t>
      </w:r>
    </w:p>
    <w:p>
      <w:r>
        <w:t>Masked_PatientID: 2959</w:t>
      </w:r>
    </w:p>
    <w:p>
      <w:r>
        <w:t>Order ID: 66b06766e5ddecf9f4448a21e3048012a3a75c944a86f1adbae0b56db70f6430</w:t>
      </w:r>
    </w:p>
    <w:p>
      <w:r>
        <w:t>Order Name: Chest X-ray</w:t>
      </w:r>
    </w:p>
    <w:p>
      <w:r>
        <w:t>Result Item Code: CHE-NOV</w:t>
      </w:r>
    </w:p>
    <w:p>
      <w:r>
        <w:t>Performed Date Time: 16/12/2015 8:33</w:t>
      </w:r>
    </w:p>
    <w:p>
      <w:r>
        <w:t>Line Num: 1</w:t>
      </w:r>
    </w:p>
    <w:p>
      <w:r>
        <w:t>Text:       HISTORY . Posterior neck abscess REPORT CHEST (PA ERECT) TOTAL OF ONE IMAGE The heart shadow is not enlarged.  The mediastinum is not significantly widened. The right lung apex shows a mild scarring, granuloma formation andpleural thickening. The lungs show neither congestion nor consolidation/collapse.  Both lateral costophrenic  angles are preserved.   Known / Minor  Finalised by: &lt;DOCTOR&gt;</w:t>
      </w:r>
    </w:p>
    <w:p>
      <w:r>
        <w:t>Accession Number: 9634230d61d85c4839f9d0a190c550055f7bbf33ea7c5e43fba24a895dc6b28c</w:t>
      </w:r>
    </w:p>
    <w:p>
      <w:r>
        <w:t>Updated Date Time: 16/12/2015 20:18</w:t>
      </w:r>
    </w:p>
    <w:p>
      <w:pPr>
        <w:pStyle w:val="Heading2"/>
      </w:pPr>
      <w:r>
        <w:t>Layman Explanation</w:t>
      </w:r>
    </w:p>
    <w:p>
      <w:r>
        <w:t>This radiology report discusses       HISTORY . Posterior neck abscess REPORT CHEST (PA ERECT) TOTAL OF ONE IMAGE The heart shadow is not enlarged.  The mediastinum is not significantly widened. The right lung apex shows a mild scarring, granuloma formation andpleural thickening. The lungs show neither congestion nor consolidation/collapse.  Both lateral costophrenic  angles are preserved.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