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3070</w:t>
      </w:r>
    </w:p>
    <w:p>
      <w:r>
        <w:t>Visit Number: 2924000820e41c310f8739554c79882ec9b12a3d17105000c17cc58a92c34624</w:t>
      </w:r>
    </w:p>
    <w:p>
      <w:r>
        <w:t>Masked_PatientID: 3070</w:t>
      </w:r>
    </w:p>
    <w:p>
      <w:r>
        <w:t>Order ID: 3c8d8026c0c224ec8df14feb4aaf220b00bdf361ca3f65aa777e9b7b665b1082</w:t>
      </w:r>
    </w:p>
    <w:p>
      <w:r>
        <w:t>Order Name: Chest X-ray</w:t>
      </w:r>
    </w:p>
    <w:p>
      <w:r>
        <w:t>Result Item Code: CHE-NOV</w:t>
      </w:r>
    </w:p>
    <w:p>
      <w:r>
        <w:t>Performed Date Time: 30/11/2018 22:59</w:t>
      </w:r>
    </w:p>
    <w:p>
      <w:r>
        <w:t>Line Num: 1</w:t>
      </w:r>
    </w:p>
    <w:p>
      <w:r>
        <w:t>Text:          [ The heart is enlarged.  There is subsegmental atelectasis in the right paracardiac  region.  The aorta is mildly unfurled.  Right SC catheter (tip in mid SVC) is visualised.    Known / Minor Finalised by: &lt;DOCTOR&gt;</w:t>
      </w:r>
    </w:p>
    <w:p>
      <w:r>
        <w:t>Accession Number: 2ee1d9b11ef3101453173f952dd377c6429c4d2cf5355b2596ce41260c0cdfe2</w:t>
      </w:r>
    </w:p>
    <w:p>
      <w:r>
        <w:t>Updated Date Time: 01/12/2018 8:59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There is subsegmental atelectasis in the right paracardiac  region.  The aorta is mildly unfurled.  Right SC catheter (tip in mid SVC) is visualised.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