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3119</w:t>
      </w:r>
    </w:p>
    <w:p>
      <w:r>
        <w:t>Visit Number: 760001ee023a8faccf9fb58b4dc634d7f3a738c5520592825264beb7c7d10ca5</w:t>
      </w:r>
    </w:p>
    <w:p>
      <w:r>
        <w:t>Masked_PatientID: 3112</w:t>
      </w:r>
    </w:p>
    <w:p>
      <w:r>
        <w:t>Order ID: facdc799312b5f92487f55f2c13dc63a8f5f75c5cd7cb9310bb4490f8211c303</w:t>
      </w:r>
    </w:p>
    <w:p>
      <w:r>
        <w:t>Order Name: Chest X-ray</w:t>
      </w:r>
    </w:p>
    <w:p>
      <w:r>
        <w:t>Result Item Code: CHE-NOV</w:t>
      </w:r>
    </w:p>
    <w:p>
      <w:r>
        <w:t>Performed Date Time: 09/9/2018 6:45</w:t>
      </w:r>
    </w:p>
    <w:p>
      <w:r>
        <w:t>Line Num: 1</w:t>
      </w:r>
    </w:p>
    <w:p>
      <w:r>
        <w:t>Text:       HISTORY Desaturation on background of acute AMS REPORT  Previous study of 5 September 2018 reviewed. Cardiac size within normal limits.  Interval progression of the diffuse ground glass  to nodular airspace opacification in the left lung and right lower zone, likely due  to infection.  Left costophrenic angle is blunted due to small basal effusion.   Further action or early intervention required Finalised by: &lt;DOCTOR&gt;</w:t>
      </w:r>
    </w:p>
    <w:p>
      <w:r>
        <w:t>Accession Number: f983cd1d9ca122a2481e1ed77510188faf44a29baf651f4dab4af197ed8ed2a9</w:t>
      </w:r>
    </w:p>
    <w:p>
      <w:r>
        <w:t>Updated Date Time: 10/9/2018 12:38</w:t>
      </w:r>
    </w:p>
    <w:p>
      <w:pPr>
        <w:pStyle w:val="Heading2"/>
      </w:pPr>
      <w:r>
        <w:t>Layman Explanation</w:t>
      </w:r>
    </w:p>
    <w:p>
      <w:r>
        <w:t>This radiology report discusses       HISTORY Desaturation on background of acute AMS REPORT  Previous study of 5 September 2018 reviewed. Cardiac size within normal limits.  Interval progression of the diffuse ground glass  to nodular airspace opacification in the left lung and right lower zone, likely due  to infection.  Left costophrenic angle is blunted due to small basal effusion.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