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3295</w:t>
      </w:r>
    </w:p>
    <w:p>
      <w:r>
        <w:t>Visit Number: 2a276fa2ab4d97acd68d674c0a4f3166e7e8c217069eb9b09df150295f8f15f6</w:t>
      </w:r>
    </w:p>
    <w:p>
      <w:r>
        <w:t>Masked_PatientID: 3295</w:t>
      </w:r>
    </w:p>
    <w:p>
      <w:r>
        <w:t>Order ID: 27578a3540315e64caeeed3ae2576d0205727cb777d3673eb40bf3ef678ad0ab</w:t>
      </w:r>
    </w:p>
    <w:p>
      <w:r>
        <w:t>Order Name: Chest X-ray</w:t>
      </w:r>
    </w:p>
    <w:p>
      <w:r>
        <w:t>Result Item Code: CHE-NOV</w:t>
      </w:r>
    </w:p>
    <w:p>
      <w:r>
        <w:t>Performed Date Time: 23/2/2015 22:50</w:t>
      </w:r>
    </w:p>
    <w:p>
      <w:r>
        <w:t>Line Num: 1</w:t>
      </w:r>
    </w:p>
    <w:p>
      <w:r>
        <w:t>Text:       HISTORY anaphylaxis REPORT  The previous radiograph done on the same day at 6:10 p.m. was reviewed.   The endotracheal tube is projected 1.5 cm above the level of the carina, may benefit  from slight withdrawal.  The tip of the nasogastric tube is not included in this  film.  There is complete opacification of the right hemithorax with mediastinal shift  to the left.  Interval insertion of a right central line with the tip projected over  the mid thoracic region, likely in the superior vena cava. The cardiac size cannot be accurately assessed on this supine projection.  No pleural  effusion on the left is evident.    May need further action Finalised by: &lt;DOCTOR&gt;</w:t>
      </w:r>
    </w:p>
    <w:p>
      <w:r>
        <w:t>Accession Number: e6fee3320d15476496c54318a3c21893ecd23d7844f07dc14e20d527384f74ed</w:t>
      </w:r>
    </w:p>
    <w:p>
      <w:r>
        <w:t>Updated Date Time: 25/2/2015 11:24</w:t>
      </w:r>
    </w:p>
    <w:p>
      <w:pPr>
        <w:pStyle w:val="Heading2"/>
      </w:pPr>
      <w:r>
        <w:t>Layman Explanation</w:t>
      </w:r>
    </w:p>
    <w:p>
      <w:r>
        <w:t>This radiology report discusses       HISTORY anaphylaxis REPORT  The previous radiograph done on the same day at 6:10 p.m. was reviewed.   The endotracheal tube is projected 1.5 cm above the level of the carina, may benefit  from slight withdrawal.  The tip of the nasogastric tube is not included in this  film.  There is complete opacification of the right hemithorax with mediastinal shift  to the left.  Interval insertion of a right central line with the tip projected over  the mid thoracic region, likely in the superior vena cava. The cardiac size cannot be accurately assessed on this supine projection.  No pleural  effusion on the left is evident.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