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3317</w:t>
      </w:r>
    </w:p>
    <w:p>
      <w:r>
        <w:t>Visit Number: 60e46ed126fc505161ed5f226c046b4963e93901b08cee8a6737351479052907</w:t>
      </w:r>
    </w:p>
    <w:p>
      <w:r>
        <w:t>Masked_PatientID: 3314</w:t>
      </w:r>
    </w:p>
    <w:p>
      <w:r>
        <w:t>Order ID: 102b3103495bd946c3d4f14682b61921379d440a7278719355c9511131b0ae9e</w:t>
      </w:r>
    </w:p>
    <w:p>
      <w:r>
        <w:t>Order Name: Chest X-ray</w:t>
      </w:r>
    </w:p>
    <w:p>
      <w:r>
        <w:t>Result Item Code: CHE-NOV</w:t>
      </w:r>
    </w:p>
    <w:p>
      <w:r>
        <w:t>Performed Date Time: 14/9/2018 18:02</w:t>
      </w:r>
    </w:p>
    <w:p>
      <w:r>
        <w:t>Line Num: 1</w:t>
      </w:r>
    </w:p>
    <w:p>
      <w:r>
        <w:t>Text:       HISTORY post CVC insertion - wait for ICU to call REPORT  Comparison radiograph 14/09/2018; 1033H. Cardiac size cannot be accurately assessed in this projection.  Incompletely imaged  nasogastric tube.  Tip of the left jugular central line is in satisfactory location. Perihilar congestion with bilateral pleural effusions are present.   May need further action Finalised by: &lt;DOCTOR&gt;</w:t>
      </w:r>
    </w:p>
    <w:p>
      <w:r>
        <w:t>Accession Number: e781dbbbfdc59ee95743082528dcee90c01643a3bb49ae62c5375518e8633bdb</w:t>
      </w:r>
    </w:p>
    <w:p>
      <w:r>
        <w:t>Updated Date Time: 15/9/2018 15:52</w:t>
      </w:r>
    </w:p>
    <w:p>
      <w:pPr>
        <w:pStyle w:val="Heading2"/>
      </w:pPr>
      <w:r>
        <w:t>Layman Explanation</w:t>
      </w:r>
    </w:p>
    <w:p>
      <w:r>
        <w:t>This radiology report discusses       HISTORY post CVC insertion - wait for ICU to call REPORT  Comparison radiograph 14/09/2018; 1033H. Cardiac size cannot be accurately assessed in this projection.  Incompletely imaged  nasogastric tube.  Tip of the left jugular central line is in satisfactory location. Perihilar congestion with bilateral pleural effusions are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