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338</w:t>
      </w:r>
    </w:p>
    <w:p>
      <w:r>
        <w:t>Visit Number: ea24230b10e901e624b4e8efeaaea7062931bb98417ee43164e219a0f993543a</w:t>
      </w:r>
    </w:p>
    <w:p>
      <w:r>
        <w:t>Masked_PatientID: 333</w:t>
      </w:r>
    </w:p>
    <w:p>
      <w:r>
        <w:t>Order ID: 6af89c56ead1c02162145f7c25c93ab60cbb792ee9211175df14d73782f6a4ec</w:t>
      </w:r>
    </w:p>
    <w:p>
      <w:r>
        <w:t>Order Name: Chest X-ray</w:t>
      </w:r>
    </w:p>
    <w:p>
      <w:r>
        <w:t>Result Item Code: CHE-NOV</w:t>
      </w:r>
    </w:p>
    <w:p>
      <w:r>
        <w:t>Performed Date Time: 03/1/2017 11:48</w:t>
      </w:r>
    </w:p>
    <w:p>
      <w:r>
        <w:t>Line Num: 1</w:t>
      </w:r>
    </w:p>
    <w:p>
      <w:r>
        <w:t>Text:             HISTORY SOBOE FINDINGS Comparison is made with the chest x-ray of 22 March 2016. The heart is enlarged.  Sternotomy wires are seen.  Linear atelectasis is again seen  in the left mid zone.  The lungs appear otherwise unremarkable.  Atherosclerotic  calcification is seen in the aortic arch.        Known / Minor  Finalised by: &lt;DOCTOR&gt;</w:t>
      </w:r>
    </w:p>
    <w:p>
      <w:r>
        <w:t>Accession Number: d8d85e973731e8aa356a4d1a55dea6fcf1f6c1e4e08a9021836905d57dc7d0d1</w:t>
      </w:r>
    </w:p>
    <w:p>
      <w:r>
        <w:t>Updated Date Time: 03/1/2017 14:26</w:t>
      </w:r>
    </w:p>
    <w:p>
      <w:pPr>
        <w:pStyle w:val="Heading2"/>
      </w:pPr>
      <w:r>
        <w:t>Layman Explanation</w:t>
      </w:r>
    </w:p>
    <w:p>
      <w:r>
        <w:t>This radiology report discusses             HISTORY SOBOE FINDINGS Comparison is made with the chest x-ray of 22 March 2016. The heart is enlarged.  Sternotomy wires are seen.  Linear atelectasis is again seen  in the left mid zone.  The lungs appear otherwise unremarkable.  Atherosclerotic  calcification is seen in the aortic arch.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