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3352</w:t>
      </w:r>
    </w:p>
    <w:p>
      <w:r>
        <w:t>Visit Number: e4926aedd0a263825d8efb8972d17ecab034c774ff14d91e6b597ad4d6c41a72</w:t>
      </w:r>
    </w:p>
    <w:p>
      <w:r>
        <w:t>Masked_PatientID: 3348</w:t>
      </w:r>
    </w:p>
    <w:p>
      <w:r>
        <w:t>Order ID: 2348924de636a744ff8ca11905a3a335ae244b297588076898b134fe8830677a</w:t>
      </w:r>
    </w:p>
    <w:p>
      <w:r>
        <w:t>Order Name: Chest X-ray</w:t>
      </w:r>
    </w:p>
    <w:p>
      <w:r>
        <w:t>Result Item Code: CHE-NOV</w:t>
      </w:r>
    </w:p>
    <w:p>
      <w:r>
        <w:t>Performed Date Time: 07/7/2017 21:45</w:t>
      </w:r>
    </w:p>
    <w:p>
      <w:r>
        <w:t>Line Num: 1</w:t>
      </w:r>
    </w:p>
    <w:p>
      <w:r>
        <w:t>Text:       HISTORY RHC pain for ix REPORT Comparison is made with prior radiograph of 16/03/2014. The heart size is normal.  The thoracic aorta is unfolded with mural calcification.  The lungs are hyperinflated with emphysematous changes, more pronounced in the lower  zones. A bulla is noted in the right lung apex, unchanged in size.  No focal airspace consolidation or pleural effusion is seen. No subdiaphragmatic  free air is noted.   Known / Minor  Finalised by: &lt;DOCTOR&gt;</w:t>
      </w:r>
    </w:p>
    <w:p>
      <w:r>
        <w:t>Accession Number: 73f34fb53ecf656f7b4749562bd2a55d32b68eec0b06bba11a83f9c99cb4d123</w:t>
      </w:r>
    </w:p>
    <w:p>
      <w:r>
        <w:t>Updated Date Time: 08/7/2017 12:57</w:t>
      </w:r>
    </w:p>
    <w:p>
      <w:pPr>
        <w:pStyle w:val="Heading2"/>
      </w:pPr>
      <w:r>
        <w:t>Layman Explanation</w:t>
      </w:r>
    </w:p>
    <w:p>
      <w:r>
        <w:t>This radiology report discusses       HISTORY RHC pain for ix REPORT Comparison is made with prior radiograph of 16/03/2014. The heart size is normal.  The thoracic aorta is unfolded with mural calcification.  The lungs are hyperinflated with emphysematous changes, more pronounced in the lower  zones. A bulla is noted in the right lung apex, unchanged in size.  No focal airspace consolidation or pleural effusion is seen. No subdiaphragmatic  free air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