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3485</w:t>
      </w:r>
    </w:p>
    <w:p>
      <w:r>
        <w:t>Visit Number: 2354a9f6c6e3fa97918e6df3415966eb7f13a986dd2f292180f5ad67c4f8ffee</w:t>
      </w:r>
    </w:p>
    <w:p>
      <w:r>
        <w:t>Masked_PatientID: 3480</w:t>
      </w:r>
    </w:p>
    <w:p>
      <w:r>
        <w:t>Order ID: 5d82a0f225593e08d29f6afe2658ee5efa40e0a3ccca665d625faf285fca1056</w:t>
      </w:r>
    </w:p>
    <w:p>
      <w:r>
        <w:t>Order Name: Chest X-ray, Erect</w:t>
      </w:r>
    </w:p>
    <w:p>
      <w:r>
        <w:t>Result Item Code: CHE-ER</w:t>
      </w:r>
    </w:p>
    <w:p>
      <w:r>
        <w:t>Performed Date Time: 09/2/2015 7:40</w:t>
      </w:r>
    </w:p>
    <w:p>
      <w:r>
        <w:t>Line Num: 1</w:t>
      </w:r>
    </w:p>
    <w:p>
      <w:r>
        <w:t>Text:       HISTORY Dermatomyositis REPORT  Compared with prior study dated 7 February 2015.   The feeding tube in situ with its tip projected in satisfactory position. There is left lower lobe subtotal collapse / consolidation present associated with   small pleural effusion, obscuring adjacent left dome. Minor atelectasis is also  present in the right basal area. There is borderline cardiomegaly despite accounting  for intercostal projection.     May need further action Finalised by: &lt;DOCTOR&gt;</w:t>
      </w:r>
    </w:p>
    <w:p>
      <w:r>
        <w:t>Accession Number: 2d293e103fa936122f989719fad086df513dca0d394028378da856fab3622f98</w:t>
      </w:r>
    </w:p>
    <w:p>
      <w:r>
        <w:t>Updated Date Time: 10/2/2015 21:39</w:t>
      </w:r>
    </w:p>
    <w:p>
      <w:pPr>
        <w:pStyle w:val="Heading2"/>
      </w:pPr>
      <w:r>
        <w:t>Layman Explanation</w:t>
      </w:r>
    </w:p>
    <w:p>
      <w:r>
        <w:t>This radiology report discusses       HISTORY Dermatomyositis REPORT  Compared with prior study dated 7 February 2015.   The feeding tube in situ with its tip projected in satisfactory position. There is left lower lobe subtotal collapse / consolidation present associated with   small pleural effusion, obscuring adjacent left dome. Minor atelectasis is also  present in the right basal area. There is borderline cardiomegaly despite accounting  for intercostal projection.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