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3501</w:t>
      </w:r>
    </w:p>
    <w:p>
      <w:r>
        <w:t>Visit Number: 06e9586cc929b6847a7fef1ef0622a24259ba8eb0be855351649c655110b8d85</w:t>
      </w:r>
    </w:p>
    <w:p>
      <w:r>
        <w:t>Masked_PatientID: 3493</w:t>
      </w:r>
    </w:p>
    <w:p>
      <w:r>
        <w:t>Order ID: 986f57791bb8e5555aaa10fd4aa4e4e1f0ec0ca94eba50289b7ecba9c87632d4</w:t>
      </w:r>
    </w:p>
    <w:p>
      <w:r>
        <w:t>Order Name: Chest X-ray, Erect</w:t>
      </w:r>
    </w:p>
    <w:p>
      <w:r>
        <w:t>Result Item Code: CHE-ER</w:t>
      </w:r>
    </w:p>
    <w:p>
      <w:r>
        <w:t>Performed Date Time: 17/10/2015 17:39</w:t>
      </w:r>
    </w:p>
    <w:p>
      <w:r>
        <w:t>Line Num: 1</w:t>
      </w:r>
    </w:p>
    <w:p>
      <w:r>
        <w:t>Text:       HISTORY fever,cough REPORT CHEST, AP SITTING Comparison is made with the previous study dated 27 July 2015. A feeding tube is seen, with its tip projected over the expected location of the  stomach. The heart size cannot be accurately assessed on this projection. There is unfolding  of the thoracic aorta with mural calcification at its arch. Bilateral patchy airspace infiltration seen at the middle and lower zones, worse  on the left.  Pulmonary venous congestion isseen again.  While these findings may  be seen in a fluid overloaded state, concomitant infection cannot be excluded.   Further action or early intervention required Finalised by: &lt;DOCTOR&gt;</w:t>
      </w:r>
    </w:p>
    <w:p>
      <w:r>
        <w:t>Accession Number: f89f052aa469cb3d58944fe792fbd7223ae89e803dc2cc981b43aae0eef1e059</w:t>
      </w:r>
    </w:p>
    <w:p>
      <w:r>
        <w:t>Updated Date Time: 17/10/2015 22:35</w:t>
      </w:r>
    </w:p>
    <w:p>
      <w:pPr>
        <w:pStyle w:val="Heading2"/>
      </w:pPr>
      <w:r>
        <w:t>Layman Explanation</w:t>
      </w:r>
    </w:p>
    <w:p>
      <w:r>
        <w:t>This radiology report discusses       HISTORY fever,cough REPORT CHEST, AP SITTING Comparison is made with the previous study dated 27 July 2015. A feeding tube is seen, with its tip projected over the expected location of the  stomach. The heart size cannot be accurately assessed on this projection. There is unfolding  of the thoracic aorta with mural calcification at its arch. Bilateral patchy airspace infiltration seen at the middle and lower zones, worse  on the left.  Pulmonary venous congestion isseen again.  While these findings may  be seen in a fluid overloaded state, concomitant infection cannot be excluded.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