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3532</w:t>
      </w:r>
    </w:p>
    <w:p>
      <w:r>
        <w:t>Visit Number: f282eec4c80ca90248ffabab9153bcd58bf63e6a3ce7a95fa811ac9a64af4641</w:t>
      </w:r>
    </w:p>
    <w:p>
      <w:r>
        <w:t>Masked_PatientID: 3516</w:t>
      </w:r>
    </w:p>
    <w:p>
      <w:r>
        <w:t>Order ID: bf925de64da0d20749f5377f7b0468f100eabd637a79e1edcee4ed3ff6ebc121</w:t>
      </w:r>
    </w:p>
    <w:p>
      <w:r>
        <w:t>Order Name: Chest X-ray</w:t>
      </w:r>
    </w:p>
    <w:p>
      <w:r>
        <w:t>Result Item Code: CHE-NOV</w:t>
      </w:r>
    </w:p>
    <w:p>
      <w:r>
        <w:t>Performed Date Time: 01/6/2017 6:12</w:t>
      </w:r>
    </w:p>
    <w:p>
      <w:r>
        <w:t>Line Num: 1</w:t>
      </w:r>
    </w:p>
    <w:p>
      <w:r>
        <w:t>Text:       HISTORY Lung Ca, s/p removal of chest drain, left REPORT  The heart is normal in size.  There is stable elevation of the left hemidiaphragm  with patchy opacities in the left lower zone and ground-glass changes in the left  middlezone.  There is a small loculated left pleural effusion - stable   Known / Minor  Finalised by: &lt;DOCTOR&gt;</w:t>
      </w:r>
    </w:p>
    <w:p>
      <w:r>
        <w:t>Accession Number: 56e4899fef0948664dcde294b1024158da2e1e7162831074790f86a16f99a95a</w:t>
      </w:r>
    </w:p>
    <w:p>
      <w:r>
        <w:t>Updated Date Time: 01/6/2017 18:31</w:t>
      </w:r>
    </w:p>
    <w:p>
      <w:pPr>
        <w:pStyle w:val="Heading2"/>
      </w:pPr>
      <w:r>
        <w:t>Layman Explanation</w:t>
      </w:r>
    </w:p>
    <w:p>
      <w:r>
        <w:t>This radiology report discusses       HISTORY Lung Ca, s/p removal of chest drain, left REPORT  The heart is normal in size.  There is stable elevation of the left hemidiaphragm  with patchy opacities in the left lower zone and ground-glass changes in the left  middlezone.  There is a small loculated left pleural effusion - stable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